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rPr>
          <w:rFonts w:ascii="宋体" w:hAnsi="宋体" w:cs="宋体"/>
        </w:rPr>
      </w:pPr>
      <w:bookmarkStart w:id="0" w:name="_Toc433726556"/>
      <w:bookmarkStart w:id="1" w:name="_Toc433726358"/>
      <w:bookmarkStart w:id="2" w:name="_Toc433993002"/>
      <w:bookmarkStart w:id="3" w:name="_Toc433829736"/>
      <w:bookmarkStart w:id="4" w:name="_Toc434500653"/>
      <w:bookmarkStart w:id="5" w:name="_Toc435452324"/>
      <w:bookmarkStart w:id="6" w:name="_Toc27064857"/>
      <w:bookmarkStart w:id="7" w:name="_Toc499722991"/>
      <w:bookmarkStart w:id="8" w:name="_Toc10572012"/>
      <w:bookmarkStart w:id="9" w:name="_Toc511761766"/>
      <w:bookmarkStart w:id="10" w:name="_Toc517970609"/>
      <w:bookmarkStart w:id="11" w:name="_Toc505110310"/>
      <w:bookmarkStart w:id="12" w:name="_Toc479011303"/>
      <w:bookmarkStart w:id="13" w:name="_Toc478737735"/>
      <w:bookmarkStart w:id="14" w:name="_Toc523512856"/>
      <w:bookmarkStart w:id="15" w:name="_Toc474328842"/>
      <w:bookmarkStart w:id="16" w:name="_Toc36131153"/>
      <w:bookmarkStart w:id="17" w:name="_Toc39081038"/>
      <w:bookmarkStart w:id="18" w:name="_Toc494365300"/>
      <w:bookmarkStart w:id="19" w:name="_Toc465884371"/>
      <w:bookmarkStart w:id="20" w:name="_Toc502513009"/>
      <w:bookmarkStart w:id="21" w:name="_Toc513380866"/>
      <w:bookmarkStart w:id="22" w:name="_Toc30084899"/>
      <w:bookmarkStart w:id="23" w:name="_Toc30084292"/>
      <w:bookmarkStart w:id="24" w:name="_Toc30774"/>
      <w:bookmarkStart w:id="25" w:name="_Toc34851136"/>
      <w:bookmarkStart w:id="26" w:name="_Toc27421227"/>
      <w:bookmarkStart w:id="27" w:name="_Toc505349159"/>
      <w:bookmarkStart w:id="28" w:name="_Toc10403890"/>
      <w:bookmarkStart w:id="29" w:name="_Toc6422303"/>
      <w:bookmarkStart w:id="30" w:name="_Toc519193590"/>
      <w:bookmarkStart w:id="31" w:name="_Toc19129703"/>
      <w:bookmarkStart w:id="32" w:name="_Toc29148564"/>
      <w:bookmarkStart w:id="33" w:name="_Toc29232100"/>
      <w:bookmarkStart w:id="34" w:name="_Toc469858638"/>
      <w:bookmarkStart w:id="35" w:name="_Toc22449"/>
      <w:bookmarkStart w:id="36" w:name="_Toc32350"/>
      <w:bookmarkStart w:id="37" w:name="_Toc495952638"/>
      <w:bookmarkStart w:id="38" w:name="_Toc523768513"/>
      <w:bookmarkStart w:id="39" w:name="_Toc519102896"/>
      <w:bookmarkStart w:id="40" w:name="_Toc517967901"/>
      <w:bookmarkStart w:id="41" w:name="_Toc474853251"/>
      <w:bookmarkStart w:id="42" w:name="_Toc514264406"/>
      <w:bookmarkStart w:id="43" w:name="_Toc513054377"/>
      <w:bookmarkStart w:id="44" w:name="_Toc520824960"/>
      <w:bookmarkStart w:id="45" w:name="_Toc467691431"/>
      <w:bookmarkStart w:id="46" w:name="_Toc30084575"/>
      <w:bookmarkStart w:id="47" w:name="_Toc507523971"/>
      <w:bookmarkStart w:id="48" w:name="_Toc497214408"/>
      <w:bookmarkStart w:id="49" w:name="_Toc479180654"/>
      <w:bookmarkStart w:id="50" w:name="_Toc479009593"/>
      <w:bookmarkStart w:id="51" w:name="_Toc476759486"/>
      <w:bookmarkStart w:id="52" w:name="_Toc489015398"/>
      <w:bookmarkStart w:id="53" w:name="_Toc498362244"/>
      <w:bookmarkStart w:id="54" w:name="_Toc472440176"/>
      <w:bookmarkStart w:id="55" w:name="_Toc479175275"/>
      <w:bookmarkStart w:id="56" w:name="_Toc501376227"/>
      <w:bookmarkStart w:id="57" w:name="_Toc502676820"/>
      <w:bookmarkStart w:id="58" w:name="_Toc11353243"/>
      <w:bookmarkStart w:id="59" w:name="_Toc510184234"/>
      <w:bookmarkStart w:id="60" w:name="_Toc499722798"/>
      <w:bookmarkStart w:id="61" w:name="_Toc520993568"/>
      <w:bookmarkStart w:id="62" w:name="_Toc511742962"/>
      <w:bookmarkStart w:id="63" w:name="_Toc463629097"/>
      <w:bookmarkStart w:id="64" w:name="_Toc511762125"/>
      <w:bookmarkStart w:id="65" w:name="_Toc489019357"/>
      <w:bookmarkStart w:id="66" w:name="_Toc501136576"/>
      <w:bookmarkStart w:id="67" w:name="_Toc442096051"/>
      <w:bookmarkStart w:id="68" w:name="_Toc437277056"/>
      <w:bookmarkStart w:id="69" w:name="_Toc437009026"/>
      <w:bookmarkStart w:id="70" w:name="_Toc435457914"/>
      <w:bookmarkStart w:id="71" w:name="_Toc437009730"/>
      <w:bookmarkStart w:id="72" w:name="_Toc438660161"/>
      <w:bookmarkStart w:id="73" w:name="_Toc438551051"/>
      <w:bookmarkStart w:id="74" w:name="_Toc437339792"/>
      <w:bookmarkStart w:id="75" w:name="_Toc438553390"/>
      <w:bookmarkStart w:id="76" w:name="_Toc442088414"/>
      <w:bookmarkStart w:id="77" w:name="_Toc438661997"/>
      <w:bookmarkStart w:id="78" w:name="_Toc442094405"/>
      <w:bookmarkStart w:id="79" w:name="_Toc449559828"/>
      <w:bookmarkStart w:id="80" w:name="_Toc447022393"/>
      <w:bookmarkStart w:id="81" w:name="_Toc9924"/>
      <w:bookmarkStart w:id="82" w:name="_Toc444866229"/>
      <w:bookmarkStart w:id="83" w:name="_Toc442183343"/>
      <w:bookmarkStart w:id="84" w:name="_Toc444866280"/>
      <w:bookmarkStart w:id="85" w:name="_Toc446950605"/>
      <w:bookmarkStart w:id="86" w:name="_Toc3846"/>
      <w:bookmarkStart w:id="87" w:name="_Toc446963655"/>
      <w:bookmarkStart w:id="88" w:name="_Toc449293541"/>
      <w:bookmarkStart w:id="89" w:name="_Toc449122341"/>
      <w:bookmarkStart w:id="90" w:name="_Toc447022456"/>
      <w:bookmarkStart w:id="91" w:name="_Toc449122941"/>
      <w:bookmarkStart w:id="92" w:name="_Toc449558811"/>
      <w:bookmarkStart w:id="93" w:name="_Toc449293618"/>
      <w:bookmarkStart w:id="94" w:name="_Toc449559530"/>
      <w:bookmarkStart w:id="95" w:name="_Toc6333989"/>
      <w:bookmarkStart w:id="96" w:name="_Toc517968278"/>
      <w:bookmarkStart w:id="97" w:name="_Toc451612970"/>
      <w:bookmarkStart w:id="98" w:name="_Toc451193897"/>
      <w:bookmarkStart w:id="99" w:name="_Toc452661049"/>
      <w:bookmarkStart w:id="100" w:name="_Toc26992954"/>
      <w:bookmarkStart w:id="101" w:name="_Toc19130134"/>
      <w:bookmarkStart w:id="102" w:name="_Toc476759183"/>
      <w:bookmarkStart w:id="103" w:name="_Toc463532833"/>
      <w:bookmarkStart w:id="104" w:name="_Toc19194042"/>
      <w:bookmarkStart w:id="105" w:name="_Toc25766072"/>
      <w:bookmarkStart w:id="106" w:name="_Toc17379506"/>
      <w:bookmarkStart w:id="107" w:name="_Toc25777707"/>
      <w:bookmarkStart w:id="108" w:name="_Toc18083104"/>
      <w:bookmarkStart w:id="109" w:name="_Toc463795277"/>
      <w:bookmarkStart w:id="110" w:name="_Toc461629273"/>
      <w:bookmarkStart w:id="111" w:name="_Toc455423710"/>
      <w:bookmarkStart w:id="112" w:name="_Toc463622671"/>
      <w:bookmarkStart w:id="113" w:name="_Toc463532550"/>
      <w:bookmarkStart w:id="114" w:name="_Toc452901667"/>
      <w:bookmarkStart w:id="115" w:name="_Toc458945395"/>
      <w:bookmarkStart w:id="116" w:name="_Toc457585129"/>
      <w:bookmarkStart w:id="117" w:name="_Toc457579838"/>
      <w:bookmarkStart w:id="118" w:name="_Toc457756477"/>
      <w:bookmarkStart w:id="119" w:name="_Toc461619466"/>
      <w:bookmarkStart w:id="120" w:name="_Toc458952239"/>
      <w:bookmarkStart w:id="121" w:name="_Toc39080405"/>
      <w:bookmarkStart w:id="122" w:name="_Toc502675295"/>
      <w:bookmarkStart w:id="123" w:name="_Toc27048682"/>
      <w:bookmarkStart w:id="124" w:name="_Toc17374733"/>
      <w:bookmarkStart w:id="125" w:name="_Toc516861119"/>
      <w:bookmarkStart w:id="126" w:name="_Toc15940"/>
      <w:r>
        <w:rPr>
          <w:rFonts w:hint="eastAsia" w:ascii="宋体" w:hAnsi="宋体" w:cs="宋体"/>
        </w:rPr>
        <w:t>职安健电子报</w:t>
      </w:r>
      <w:bookmarkEnd w:id="0"/>
      <w:bookmarkEnd w:id="1"/>
      <w:bookmarkEnd w:id="2"/>
      <w:bookmarkEnd w:id="3"/>
      <w:bookmarkEnd w:id="4"/>
      <w:bookmarkEnd w:id="5"/>
      <w:r>
        <w:rPr>
          <w:rFonts w:hint="eastAsia" w:ascii="宋体" w:hAnsi="宋体" w:cs="宋体"/>
        </w:rPr>
        <w:t xml:space="preserve"> (第8</w:t>
      </w:r>
      <w:r>
        <w:rPr>
          <w:rFonts w:hint="eastAsia" w:ascii="宋体" w:hAnsi="宋体" w:cs="宋体"/>
          <w:lang w:val="en-US"/>
        </w:rPr>
        <w:t>6</w:t>
      </w:r>
      <w:r>
        <w:rPr>
          <w:rFonts w:hint="eastAsia" w:ascii="宋体" w:hAnsi="宋体" w:cs="宋体"/>
        </w:rPr>
        <w:t>期 2020.5.1</w:t>
      </w:r>
      <w:r>
        <w:rPr>
          <w:rFonts w:hint="eastAsia" w:ascii="宋体" w:hAnsi="宋体" w:cs="宋体"/>
          <w:lang w:val="en-US" w:eastAsia="zh-CN"/>
        </w:rPr>
        <w:t>7</w:t>
      </w:r>
      <w:r>
        <w:rPr>
          <w:rFonts w:hint="eastAsia" w:ascii="宋体" w:hAnsi="宋体" w:cs="宋体"/>
        </w:rP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pStyle w:val="15"/>
        <w:spacing w:before="312" w:line="240" w:lineRule="auto"/>
        <w:jc w:val="center"/>
      </w:pPr>
      <w:bookmarkStart w:id="127" w:name="_Toc494365301"/>
      <w:bookmarkStart w:id="128" w:name="_Toc444866230"/>
      <w:bookmarkStart w:id="129" w:name="_Toc438551052"/>
      <w:bookmarkStart w:id="130" w:name="_Toc437009027"/>
      <w:bookmarkStart w:id="131" w:name="_Toc437277057"/>
      <w:bookmarkStart w:id="132" w:name="_Toc437009731"/>
      <w:bookmarkStart w:id="133" w:name="_Toc437339793"/>
      <w:bookmarkStart w:id="134" w:name="_Toc442088415"/>
      <w:bookmarkStart w:id="135" w:name="_Toc438660162"/>
      <w:bookmarkStart w:id="136" w:name="_Toc438553391"/>
      <w:bookmarkStart w:id="137" w:name="_Toc438661998"/>
      <w:bookmarkStart w:id="138" w:name="_Toc442096052"/>
      <w:bookmarkStart w:id="139" w:name="_Toc442094406"/>
      <w:bookmarkStart w:id="140" w:name="_Toc442183344"/>
      <w:bookmarkStart w:id="141" w:name="_Toc451612971"/>
      <w:bookmarkStart w:id="142" w:name="_Toc449122342"/>
      <w:bookmarkStart w:id="143" w:name="_Toc446950606"/>
      <w:bookmarkStart w:id="144" w:name="_Toc27220"/>
      <w:bookmarkStart w:id="145" w:name="_Toc444866281"/>
      <w:bookmarkStart w:id="146" w:name="_Toc29363"/>
      <w:bookmarkStart w:id="147" w:name="_Toc447022394"/>
      <w:bookmarkStart w:id="148" w:name="_Toc446963656"/>
      <w:bookmarkStart w:id="149" w:name="_Toc447022457"/>
      <w:bookmarkStart w:id="150" w:name="_Toc449558812"/>
      <w:bookmarkStart w:id="151" w:name="_Toc449293542"/>
      <w:bookmarkStart w:id="152" w:name="_Toc449122942"/>
      <w:bookmarkStart w:id="153" w:name="_Toc449293619"/>
      <w:bookmarkStart w:id="154" w:name="_Toc449559829"/>
      <w:bookmarkStart w:id="155" w:name="_Toc449559531"/>
      <w:bookmarkStart w:id="156" w:name="_Toc451193898"/>
      <w:bookmarkStart w:id="157" w:name="_Toc458952240"/>
      <w:bookmarkStart w:id="158" w:name="_Toc457579839"/>
      <w:bookmarkStart w:id="159" w:name="_Toc452901668"/>
      <w:bookmarkStart w:id="160" w:name="_Toc452661050"/>
      <w:bookmarkStart w:id="161" w:name="_Toc455423711"/>
      <w:bookmarkStart w:id="162" w:name="_Toc457756478"/>
      <w:bookmarkStart w:id="163" w:name="_Toc457585130"/>
      <w:bookmarkStart w:id="164" w:name="_Toc458945396"/>
      <w:bookmarkStart w:id="165" w:name="_Toc479175276"/>
      <w:bookmarkStart w:id="166" w:name="_Toc461629274"/>
      <w:bookmarkStart w:id="167" w:name="_Toc461619467"/>
      <w:bookmarkStart w:id="168" w:name="_Toc479009594"/>
      <w:bookmarkStart w:id="169" w:name="_Toc501136577"/>
      <w:bookmarkStart w:id="170" w:name="_Toc479011304"/>
      <w:bookmarkStart w:id="171" w:name="_Toc479180655"/>
      <w:bookmarkStart w:id="172" w:name="_Toc29148565"/>
      <w:bookmarkStart w:id="173" w:name="_Toc513054378"/>
      <w:bookmarkStart w:id="174" w:name="_Toc465884372"/>
      <w:bookmarkStart w:id="175" w:name="_Toc474328843"/>
      <w:bookmarkStart w:id="176" w:name="_Toc499722799"/>
      <w:bookmarkStart w:id="177" w:name="_Toc499722992"/>
      <w:bookmarkStart w:id="178" w:name="_Toc495952639"/>
      <w:bookmarkStart w:id="179" w:name="_Toc498362245"/>
      <w:bookmarkStart w:id="180" w:name="_Toc489019358"/>
      <w:bookmarkStart w:id="181" w:name="_Toc489015399"/>
      <w:bookmarkStart w:id="182" w:name="_Toc463532551"/>
      <w:bookmarkStart w:id="183" w:name="_Toc463532834"/>
      <w:bookmarkStart w:id="184" w:name="_Toc474853252"/>
      <w:bookmarkStart w:id="185" w:name="_Toc476759184"/>
      <w:bookmarkStart w:id="186" w:name="_Toc476759487"/>
      <w:bookmarkStart w:id="187" w:name="_Toc463629098"/>
      <w:bookmarkStart w:id="188" w:name="_Toc463622672"/>
      <w:bookmarkStart w:id="189" w:name="_Toc463795278"/>
      <w:bookmarkStart w:id="190" w:name="_Toc502676821"/>
      <w:bookmarkStart w:id="191" w:name="_Toc501376228"/>
      <w:bookmarkStart w:id="192" w:name="_Toc469858639"/>
      <w:bookmarkStart w:id="193" w:name="_Toc467691432"/>
      <w:bookmarkStart w:id="194" w:name="_Toc472440177"/>
      <w:bookmarkStart w:id="195" w:name="_Toc502513010"/>
      <w:bookmarkStart w:id="196" w:name="_Toc497214409"/>
      <w:bookmarkStart w:id="197" w:name="_Toc502675296"/>
      <w:bookmarkStart w:id="198" w:name="_Toc510184235"/>
      <w:bookmarkStart w:id="199" w:name="_Toc505349160"/>
      <w:bookmarkStart w:id="200" w:name="_Toc505110311"/>
      <w:bookmarkStart w:id="201" w:name="_Toc507523972"/>
      <w:bookmarkStart w:id="202" w:name="_Toc511761767"/>
      <w:bookmarkStart w:id="203" w:name="_Toc511742963"/>
      <w:bookmarkStart w:id="204" w:name="_Toc511762126"/>
      <w:bookmarkStart w:id="205" w:name="_Toc10403891"/>
      <w:bookmarkStart w:id="206" w:name="_Toc519193591"/>
      <w:bookmarkStart w:id="207" w:name="_Toc517967902"/>
      <w:bookmarkStart w:id="208" w:name="_Toc514264407"/>
      <w:bookmarkStart w:id="209" w:name="_Toc513380867"/>
      <w:bookmarkStart w:id="210" w:name="_Toc516861120"/>
      <w:bookmarkStart w:id="211" w:name="_Toc517970610"/>
      <w:bookmarkStart w:id="212" w:name="_Toc517968279"/>
      <w:bookmarkStart w:id="213" w:name="_Toc519102897"/>
      <w:bookmarkStart w:id="214" w:name="_Toc523512857"/>
      <w:bookmarkStart w:id="215" w:name="_Toc520824961"/>
      <w:bookmarkStart w:id="216" w:name="_Toc519451798"/>
      <w:bookmarkStart w:id="217" w:name="_Toc520993569"/>
      <w:bookmarkStart w:id="218" w:name="_Toc6333990"/>
      <w:bookmarkStart w:id="219" w:name="_Toc523768514"/>
      <w:bookmarkStart w:id="220" w:name="_Toc6422304"/>
      <w:bookmarkStart w:id="221" w:name="_Toc19130135"/>
      <w:bookmarkStart w:id="222" w:name="_Toc17379507"/>
      <w:bookmarkStart w:id="223" w:name="_Toc11353244"/>
      <w:bookmarkStart w:id="224" w:name="_Toc10572013"/>
      <w:bookmarkStart w:id="225" w:name="_Toc17374734"/>
      <w:bookmarkStart w:id="226" w:name="_Toc18250345"/>
      <w:bookmarkStart w:id="227" w:name="_Toc18083105"/>
      <w:bookmarkStart w:id="228" w:name="_Toc19129704"/>
      <w:bookmarkStart w:id="229" w:name="_Toc26992955"/>
      <w:bookmarkStart w:id="230" w:name="_Toc25766073"/>
      <w:bookmarkStart w:id="231" w:name="_Toc19194043"/>
      <w:bookmarkStart w:id="232" w:name="_Toc25777708"/>
      <w:bookmarkStart w:id="233" w:name="_Toc27064858"/>
      <w:bookmarkStart w:id="234" w:name="_Toc27048683"/>
      <w:bookmarkStart w:id="235" w:name="_Toc27421228"/>
      <w:bookmarkStart w:id="236" w:name="_Toc39081039"/>
      <w:bookmarkStart w:id="237" w:name="_Toc30084900"/>
      <w:bookmarkStart w:id="238" w:name="_Toc30084293"/>
      <w:bookmarkStart w:id="239" w:name="_Toc29232101"/>
      <w:bookmarkStart w:id="240" w:name="_Toc30084576"/>
      <w:bookmarkStart w:id="241" w:name="_Toc36131154"/>
      <w:bookmarkStart w:id="242" w:name="_Toc34851137"/>
      <w:bookmarkStart w:id="243" w:name="_Toc39080406"/>
      <w:bookmarkStart w:id="244" w:name="_Toc6290"/>
      <w:bookmarkStart w:id="245" w:name="_Toc9225"/>
      <w:bookmarkStart w:id="246" w:name="_Toc31211"/>
      <w:bookmarkStart w:id="247" w:name="_Toc14226"/>
      <w:r>
        <w:rPr>
          <w:rStyle w:val="64"/>
          <w:rFonts w:hint="eastAsia" w:ascii="宋体" w:hAnsi="宋体" w:cs="宋体"/>
        </w:rPr>
        <w:t>目  录</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sz w:val="24"/>
          <w:szCs w:val="24"/>
        </w:rPr>
        <w:fldChar w:fldCharType="begin"/>
      </w:r>
      <w:r>
        <w:rPr>
          <w:sz w:val="24"/>
          <w:szCs w:val="24"/>
        </w:rPr>
        <w:instrText xml:space="preserve"> TOC \o "1-3" \h \z \u </w:instrText>
      </w:r>
      <w:r>
        <w:rPr>
          <w:sz w:val="24"/>
          <w:szCs w:val="24"/>
        </w:rPr>
        <w:fldChar w:fldCharType="separate"/>
      </w:r>
    </w:p>
    <w:p>
      <w:pPr>
        <w:pStyle w:val="15"/>
        <w:tabs>
          <w:tab w:val="right" w:leader="dot" w:pos="9070"/>
          <w:tab w:val="clear" w:pos="420"/>
          <w:tab w:val="clear" w:pos="8296"/>
        </w:tabs>
      </w:pPr>
      <w:r>
        <w:rPr>
          <w:rFonts w:ascii="Times New Roman" w:hAnsi="Times New Roman"/>
          <w:szCs w:val="24"/>
        </w:rPr>
        <w:fldChar w:fldCharType="begin"/>
      </w:r>
      <w:r>
        <w:rPr>
          <w:rFonts w:ascii="Times New Roman" w:hAnsi="Times New Roman"/>
          <w:szCs w:val="24"/>
        </w:rPr>
        <w:instrText xml:space="preserve"> HYPERLINK \l _Toc29082 </w:instrText>
      </w:r>
      <w:r>
        <w:rPr>
          <w:rFonts w:ascii="Times New Roman" w:hAnsi="Times New Roman"/>
          <w:szCs w:val="24"/>
        </w:rPr>
        <w:fldChar w:fldCharType="separate"/>
      </w:r>
      <w:r>
        <w:rPr>
          <w:rFonts w:hint="default" w:ascii="Times New Roman" w:hAnsi="Times New Roman" w:cs="Times New Roman"/>
          <w:szCs w:val="30"/>
        </w:rPr>
        <w:t xml:space="preserve">1. </w:t>
      </w:r>
      <w:r>
        <w:rPr>
          <w:rFonts w:ascii="Times New Roman" w:hAnsi="Times New Roman"/>
          <w:szCs w:val="24"/>
        </w:rPr>
        <w:t>工伤、安全事故</w:t>
      </w:r>
      <w:r>
        <w:tab/>
      </w:r>
      <w:r>
        <w:fldChar w:fldCharType="begin"/>
      </w:r>
      <w:r>
        <w:instrText xml:space="preserve"> PAGEREF _Toc29082 </w:instrText>
      </w:r>
      <w:r>
        <w:fldChar w:fldCharType="separate"/>
      </w:r>
      <w:r>
        <w:t>3</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_Toc31323 </w:instrText>
      </w:r>
      <w:r>
        <w:rPr>
          <w:rFonts w:ascii="Times New Roman" w:hAnsi="Times New Roman"/>
          <w:szCs w:val="24"/>
        </w:rPr>
        <w:fldChar w:fldCharType="separate"/>
      </w:r>
      <w:r>
        <w:rPr>
          <w:rFonts w:hint="eastAsia" w:ascii="Times New Roman" w:hAnsi="Times New Roman"/>
          <w:szCs w:val="24"/>
        </w:rPr>
        <w:t xml:space="preserve">1.1. </w:t>
      </w:r>
      <w:r>
        <w:rPr>
          <w:rFonts w:ascii="Times New Roman" w:hAnsi="Times New Roman"/>
          <w:bCs/>
          <w:szCs w:val="24"/>
        </w:rPr>
        <w:t>【韩国利川】仓库施工着火爆炸至少38死，利川物流4月29日下午1点32分</w:t>
      </w:r>
      <w:r>
        <w:tab/>
      </w:r>
      <w:r>
        <w:fldChar w:fldCharType="begin"/>
      </w:r>
      <w:r>
        <w:instrText xml:space="preserve"> PAGEREF _Toc31323 </w:instrText>
      </w:r>
      <w:r>
        <w:fldChar w:fldCharType="separate"/>
      </w:r>
      <w:r>
        <w:t>3</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_Toc382 </w:instrText>
      </w:r>
      <w:r>
        <w:rPr>
          <w:rFonts w:ascii="Times New Roman" w:hAnsi="Times New Roman"/>
          <w:szCs w:val="24"/>
        </w:rPr>
        <w:fldChar w:fldCharType="separate"/>
      </w:r>
      <w:r>
        <w:rPr>
          <w:rFonts w:hint="eastAsia" w:ascii="Times New Roman" w:hAnsi="Times New Roman"/>
          <w:bCs/>
          <w:szCs w:val="24"/>
        </w:rPr>
        <w:t xml:space="preserve">1.2. </w:t>
      </w:r>
      <w:r>
        <w:rPr>
          <w:rFonts w:ascii="Times New Roman" w:hAnsi="Times New Roman"/>
          <w:bCs/>
          <w:szCs w:val="24"/>
        </w:rPr>
        <w:t>【广东东莞】虎门大桥如波浪起伏，专家解释原因</w:t>
      </w:r>
      <w:r>
        <w:tab/>
      </w:r>
      <w:r>
        <w:fldChar w:fldCharType="begin"/>
      </w:r>
      <w:r>
        <w:instrText xml:space="preserve"> PAGEREF _Toc382 </w:instrText>
      </w:r>
      <w:r>
        <w:fldChar w:fldCharType="separate"/>
      </w:r>
      <w:r>
        <w:t>3</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_Toc30226 </w:instrText>
      </w:r>
      <w:r>
        <w:rPr>
          <w:rFonts w:ascii="Times New Roman" w:hAnsi="Times New Roman"/>
          <w:szCs w:val="24"/>
        </w:rPr>
        <w:fldChar w:fldCharType="separate"/>
      </w:r>
      <w:r>
        <w:rPr>
          <w:rFonts w:hint="eastAsia" w:ascii="Times New Roman" w:hAnsi="Times New Roman"/>
          <w:bCs/>
          <w:szCs w:val="24"/>
        </w:rPr>
        <w:t xml:space="preserve">1.3. </w:t>
      </w:r>
      <w:r>
        <w:rPr>
          <w:rFonts w:ascii="Times New Roman" w:hAnsi="Times New Roman"/>
          <w:bCs/>
          <w:szCs w:val="24"/>
        </w:rPr>
        <w:t>又一惨剧！工人被卷入碎料机 挣扎20秒……又是违章作业 全体员工敲警钟！</w:t>
      </w:r>
      <w:r>
        <w:tab/>
      </w:r>
      <w:r>
        <w:fldChar w:fldCharType="begin"/>
      </w:r>
      <w:r>
        <w:instrText xml:space="preserve"> PAGEREF _Toc30226 </w:instrText>
      </w:r>
      <w:r>
        <w:fldChar w:fldCharType="separate"/>
      </w:r>
      <w:r>
        <w:t>3</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_Toc28620 </w:instrText>
      </w:r>
      <w:r>
        <w:rPr>
          <w:rFonts w:ascii="Times New Roman" w:hAnsi="Times New Roman"/>
          <w:szCs w:val="24"/>
        </w:rPr>
        <w:fldChar w:fldCharType="separate"/>
      </w:r>
      <w:r>
        <w:rPr>
          <w:rFonts w:hint="eastAsia" w:ascii="Times New Roman" w:hAnsi="Times New Roman"/>
          <w:bCs/>
          <w:szCs w:val="24"/>
        </w:rPr>
        <w:t xml:space="preserve">1.4. </w:t>
      </w:r>
      <w:r>
        <w:rPr>
          <w:rFonts w:ascii="Times New Roman" w:hAnsi="Times New Roman"/>
          <w:bCs/>
          <w:szCs w:val="24"/>
        </w:rPr>
        <w:t>【印度】博帕尔事故阴云再现！印度化工厂毒气泄漏，11人死亡，数千人身体不适</w:t>
      </w:r>
      <w:r>
        <w:tab/>
      </w:r>
      <w:r>
        <w:fldChar w:fldCharType="begin"/>
      </w:r>
      <w:r>
        <w:instrText xml:space="preserve"> PAGEREF _Toc28620 </w:instrText>
      </w:r>
      <w:r>
        <w:fldChar w:fldCharType="separate"/>
      </w:r>
      <w:r>
        <w:t>3</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_Toc23535 </w:instrText>
      </w:r>
      <w:r>
        <w:rPr>
          <w:rFonts w:ascii="Times New Roman" w:hAnsi="Times New Roman"/>
          <w:szCs w:val="24"/>
        </w:rPr>
        <w:fldChar w:fldCharType="separate"/>
      </w:r>
      <w:r>
        <w:rPr>
          <w:rFonts w:hint="eastAsia" w:ascii="Times New Roman" w:hAnsi="Times New Roman"/>
          <w:bCs/>
          <w:szCs w:val="24"/>
        </w:rPr>
        <w:t xml:space="preserve">1.5. </w:t>
      </w:r>
      <w:r>
        <w:rPr>
          <w:rFonts w:ascii="Times New Roman" w:hAnsi="Times New Roman"/>
          <w:bCs/>
          <w:szCs w:val="24"/>
        </w:rPr>
        <w:t>【香港】劳工处高度关注港铁香港站工人高处坠下意外 并发暂时停工通知书</w:t>
      </w:r>
      <w:r>
        <w:tab/>
      </w:r>
      <w:r>
        <w:fldChar w:fldCharType="begin"/>
      </w:r>
      <w:r>
        <w:instrText xml:space="preserve"> PAGEREF _Toc23535 </w:instrText>
      </w:r>
      <w:r>
        <w:fldChar w:fldCharType="separate"/>
      </w:r>
      <w:r>
        <w:t>4</w:t>
      </w:r>
      <w:r>
        <w:fldChar w:fldCharType="end"/>
      </w:r>
      <w:r>
        <w:rPr>
          <w:rFonts w:ascii="Times New Roman" w:hAnsi="Times New Roman"/>
          <w:szCs w:val="24"/>
        </w:rPr>
        <w:fldChar w:fldCharType="end"/>
      </w:r>
    </w:p>
    <w:p>
      <w:pPr>
        <w:pStyle w:val="15"/>
        <w:tabs>
          <w:tab w:val="right" w:leader="dot" w:pos="9070"/>
          <w:tab w:val="clear" w:pos="420"/>
          <w:tab w:val="clear" w:pos="8296"/>
        </w:tabs>
      </w:pPr>
      <w:r>
        <w:rPr>
          <w:rFonts w:ascii="Times New Roman" w:hAnsi="Times New Roman"/>
          <w:szCs w:val="24"/>
        </w:rPr>
        <w:fldChar w:fldCharType="begin"/>
      </w:r>
      <w:r>
        <w:rPr>
          <w:rFonts w:ascii="Times New Roman" w:hAnsi="Times New Roman"/>
          <w:szCs w:val="24"/>
        </w:rPr>
        <w:instrText xml:space="preserve"> HYPERLINK \l _Toc11388 </w:instrText>
      </w:r>
      <w:r>
        <w:rPr>
          <w:rFonts w:ascii="Times New Roman" w:hAnsi="Times New Roman"/>
          <w:szCs w:val="24"/>
        </w:rPr>
        <w:fldChar w:fldCharType="separate"/>
      </w:r>
      <w:r>
        <w:rPr>
          <w:rFonts w:hint="default" w:ascii="Times New Roman" w:hAnsi="Times New Roman" w:cs="Times New Roman"/>
          <w:szCs w:val="30"/>
        </w:rPr>
        <w:t xml:space="preserve">2. </w:t>
      </w:r>
      <w:r>
        <w:rPr>
          <w:rFonts w:ascii="Times New Roman" w:hAnsi="Times New Roman"/>
          <w:szCs w:val="24"/>
        </w:rPr>
        <w:t>职业卫生、安全规定</w:t>
      </w:r>
      <w:r>
        <w:tab/>
      </w:r>
      <w:r>
        <w:fldChar w:fldCharType="begin"/>
      </w:r>
      <w:r>
        <w:instrText xml:space="preserve"> PAGEREF _Toc11388 </w:instrText>
      </w:r>
      <w:r>
        <w:fldChar w:fldCharType="separate"/>
      </w:r>
      <w:r>
        <w:t>5</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_Toc22820 </w:instrText>
      </w:r>
      <w:r>
        <w:rPr>
          <w:rFonts w:ascii="Times New Roman" w:hAnsi="Times New Roman"/>
          <w:szCs w:val="24"/>
        </w:rPr>
        <w:fldChar w:fldCharType="separate"/>
      </w:r>
      <w:r>
        <w:rPr>
          <w:rFonts w:hint="eastAsia" w:ascii="Times New Roman" w:hAnsi="Times New Roman"/>
          <w:bCs/>
          <w:szCs w:val="24"/>
        </w:rPr>
        <w:t xml:space="preserve">2.1. </w:t>
      </w:r>
      <w:r>
        <w:rPr>
          <w:rFonts w:ascii="Times New Roman" w:hAnsi="Times New Roman"/>
          <w:bCs/>
          <w:szCs w:val="24"/>
        </w:rPr>
        <w:t>劳务派遣工的职业健康监护档案，到底谁来管？</w:t>
      </w:r>
      <w:r>
        <w:tab/>
      </w:r>
      <w:r>
        <w:fldChar w:fldCharType="begin"/>
      </w:r>
      <w:r>
        <w:instrText xml:space="preserve"> PAGEREF _Toc22820 </w:instrText>
      </w:r>
      <w:r>
        <w:fldChar w:fldCharType="separate"/>
      </w:r>
      <w:r>
        <w:t>5</w:t>
      </w:r>
      <w:r>
        <w:fldChar w:fldCharType="end"/>
      </w:r>
      <w:r>
        <w:rPr>
          <w:rFonts w:ascii="Times New Roman" w:hAnsi="Times New Roman"/>
          <w:szCs w:val="24"/>
        </w:rPr>
        <w:fldChar w:fldCharType="end"/>
      </w:r>
    </w:p>
    <w:p>
      <w:pPr>
        <w:pStyle w:val="19"/>
        <w:tabs>
          <w:tab w:val="right" w:leader="dot" w:pos="9070"/>
          <w:tab w:val="clear" w:pos="567"/>
          <w:tab w:val="clear" w:pos="8296"/>
        </w:tabs>
        <w:rPr>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HYPERLINK \l _Toc8367 </w:instrText>
      </w:r>
      <w:r>
        <w:rPr>
          <w:rFonts w:ascii="Times New Roman" w:hAnsi="Times New Roman"/>
          <w:szCs w:val="24"/>
        </w:rPr>
        <w:fldChar w:fldCharType="separate"/>
      </w:r>
      <w:r>
        <w:rPr>
          <w:rFonts w:hint="eastAsia" w:ascii="Times New Roman" w:hAnsi="Times New Roman"/>
          <w:bCs/>
          <w:szCs w:val="24"/>
        </w:rPr>
        <w:t xml:space="preserve">2.2. </w:t>
      </w:r>
      <w:r>
        <w:rPr>
          <w:rFonts w:ascii="Times New Roman" w:hAnsi="Times New Roman"/>
          <w:bCs/>
          <w:szCs w:val="24"/>
        </w:rPr>
        <w:t>旧新版本比较，放射防护要求究竟有哪些异同？请看这篇推文。学透GBZ 130-2020。</w:t>
      </w:r>
      <w:r>
        <w:tab/>
      </w:r>
      <w:r>
        <w:fldChar w:fldCharType="begin"/>
      </w:r>
      <w:r>
        <w:instrText xml:space="preserve"> PAGEREF _Toc8367 </w:instrText>
      </w:r>
      <w:r>
        <w:fldChar w:fldCharType="separate"/>
      </w:r>
      <w:r>
        <w:t>5</w:t>
      </w:r>
      <w:r>
        <w:fldChar w:fldCharType="end"/>
      </w:r>
      <w:r>
        <w:rPr>
          <w:rFonts w:ascii="Times New Roman" w:hAnsi="Times New Roman"/>
          <w:szCs w:val="24"/>
        </w:rPr>
        <w:fldChar w:fldCharType="end"/>
      </w:r>
    </w:p>
    <w:p>
      <w:pPr>
        <w:pStyle w:val="19"/>
        <w:tabs>
          <w:tab w:val="right" w:leader="dot" w:pos="9070"/>
          <w:tab w:val="clear" w:pos="567"/>
          <w:tab w:val="clear" w:pos="8296"/>
        </w:tabs>
        <w:rPr>
          <w:rFonts w:hint="default" w:eastAsia="宋体"/>
          <w:lang w:val="en-US" w:eastAsia="zh-CN"/>
        </w:rPr>
      </w:pPr>
      <w:r>
        <w:rPr>
          <w:rFonts w:ascii="Times New Roman" w:hAnsi="Times New Roman"/>
          <w:bCs/>
          <w:szCs w:val="24"/>
        </w:rPr>
        <w:fldChar w:fldCharType="begin"/>
      </w:r>
      <w:r>
        <w:rPr>
          <w:rFonts w:ascii="Times New Roman" w:hAnsi="Times New Roman"/>
          <w:bCs/>
          <w:szCs w:val="24"/>
        </w:rPr>
        <w:instrText xml:space="preserve"> HYPERLINK \l _Toc8367 </w:instrText>
      </w:r>
      <w:r>
        <w:rPr>
          <w:rFonts w:ascii="Times New Roman" w:hAnsi="Times New Roman"/>
          <w:bCs/>
          <w:szCs w:val="24"/>
        </w:rPr>
        <w:fldChar w:fldCharType="separate"/>
      </w:r>
      <w:r>
        <w:rPr>
          <w:rFonts w:hint="eastAsia" w:ascii="Times New Roman" w:hAnsi="Times New Roman"/>
          <w:bCs/>
          <w:szCs w:val="24"/>
        </w:rPr>
        <w:t>2.</w:t>
      </w:r>
      <w:r>
        <w:rPr>
          <w:rFonts w:hint="eastAsia" w:ascii="Times New Roman" w:hAnsi="Times New Roman"/>
          <w:bCs/>
          <w:szCs w:val="24"/>
          <w:lang w:val="en-US" w:eastAsia="zh-CN"/>
        </w:rPr>
        <w:t>3</w:t>
      </w:r>
      <w:r>
        <w:rPr>
          <w:rFonts w:hint="eastAsia" w:ascii="Times New Roman" w:hAnsi="Times New Roman"/>
          <w:bCs/>
          <w:szCs w:val="24"/>
        </w:rPr>
        <w:t>. 新法即将实施，国家加强职业健康保护</w:t>
      </w:r>
      <w:r>
        <w:rPr>
          <w:rFonts w:ascii="Times New Roman" w:hAnsi="Times New Roman"/>
          <w:bCs/>
          <w:szCs w:val="24"/>
        </w:rPr>
        <w:t>。</w:t>
      </w:r>
      <w:r>
        <w:rPr>
          <w:rFonts w:hint="eastAsia" w:ascii="Times New Roman" w:hAnsi="Times New Roman"/>
          <w:bCs/>
          <w:szCs w:val="24"/>
          <w:lang w:val="en-US" w:eastAsia="zh-CN"/>
        </w:rPr>
        <w:t>..................................................................................</w:t>
      </w:r>
      <w:r>
        <w:rPr>
          <w:rFonts w:hint="eastAsia"/>
          <w:lang w:val="en-US" w:eastAsia="zh-CN"/>
        </w:rPr>
        <w:t>........</w:t>
      </w:r>
      <w:r>
        <w:rPr/>
        <w:fldChar w:fldCharType="begin"/>
      </w:r>
      <w:r>
        <w:instrText xml:space="preserve"> PAGEREF _Toc8367 </w:instrText>
      </w:r>
      <w:r>
        <w:rPr/>
        <w:fldChar w:fldCharType="separate"/>
      </w:r>
      <w:r>
        <w:t>5</w:t>
      </w:r>
      <w:r>
        <w:rPr/>
        <w:fldChar w:fldCharType="end"/>
      </w:r>
      <w:r>
        <w:rPr>
          <w:rFonts w:ascii="Times New Roman" w:hAnsi="Times New Roman"/>
          <w:bCs/>
          <w:szCs w:val="24"/>
        </w:rPr>
        <w:fldChar w:fldCharType="end"/>
      </w:r>
    </w:p>
    <w:p>
      <w:pPr>
        <w:pStyle w:val="15"/>
        <w:tabs>
          <w:tab w:val="right" w:leader="dot" w:pos="9070"/>
          <w:tab w:val="clear" w:pos="420"/>
          <w:tab w:val="clear" w:pos="8296"/>
        </w:tabs>
      </w:pPr>
      <w:r>
        <w:rPr>
          <w:rFonts w:ascii="Times New Roman" w:hAnsi="Times New Roman"/>
          <w:szCs w:val="24"/>
        </w:rPr>
        <w:fldChar w:fldCharType="begin"/>
      </w:r>
      <w:r>
        <w:rPr>
          <w:rFonts w:ascii="Times New Roman" w:hAnsi="Times New Roman"/>
          <w:szCs w:val="24"/>
        </w:rPr>
        <w:instrText xml:space="preserve"> HYPERLINK \l _Toc10297 </w:instrText>
      </w:r>
      <w:r>
        <w:rPr>
          <w:rFonts w:ascii="Times New Roman" w:hAnsi="Times New Roman"/>
          <w:szCs w:val="24"/>
        </w:rPr>
        <w:fldChar w:fldCharType="separate"/>
      </w:r>
      <w:r>
        <w:rPr>
          <w:rFonts w:hint="default" w:ascii="Times New Roman" w:hAnsi="Times New Roman" w:cs="Times New Roman"/>
          <w:szCs w:val="30"/>
        </w:rPr>
        <w:t xml:space="preserve">3. </w:t>
      </w:r>
      <w:r>
        <w:rPr>
          <w:rFonts w:ascii="Times New Roman" w:hAnsi="Times New Roman"/>
          <w:szCs w:val="24"/>
        </w:rPr>
        <w:t>职业危害与预防</w:t>
      </w:r>
      <w:r>
        <w:tab/>
      </w:r>
      <w:r>
        <w:fldChar w:fldCharType="begin"/>
      </w:r>
      <w:r>
        <w:instrText xml:space="preserve"> PAGEREF _Toc10297 </w:instrText>
      </w:r>
      <w:r>
        <w:fldChar w:fldCharType="separate"/>
      </w:r>
      <w:r>
        <w:t>6</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_Toc25356 </w:instrText>
      </w:r>
      <w:r>
        <w:rPr>
          <w:rFonts w:ascii="Times New Roman" w:hAnsi="Times New Roman"/>
          <w:szCs w:val="24"/>
        </w:rPr>
        <w:fldChar w:fldCharType="separate"/>
      </w:r>
      <w:r>
        <w:rPr>
          <w:rFonts w:ascii="Times New Roman" w:hAnsi="Times New Roman"/>
          <w:bCs/>
          <w:szCs w:val="24"/>
        </w:rPr>
        <w:t>3.1. 中国石棉企业的分布和石棉病例，1997−2019</w:t>
      </w:r>
      <w:r>
        <w:tab/>
      </w:r>
      <w:r>
        <w:fldChar w:fldCharType="begin"/>
      </w:r>
      <w:r>
        <w:instrText xml:space="preserve"> PAGEREF _Toc25356 </w:instrText>
      </w:r>
      <w:r>
        <w:fldChar w:fldCharType="separate"/>
      </w:r>
      <w:r>
        <w:t>6</w:t>
      </w:r>
      <w:r>
        <w:fldChar w:fldCharType="end"/>
      </w:r>
      <w:r>
        <w:rPr>
          <w:rFonts w:ascii="Times New Roman" w:hAnsi="Times New Roman"/>
          <w:szCs w:val="24"/>
        </w:rPr>
        <w:fldChar w:fldCharType="end"/>
      </w:r>
    </w:p>
    <w:p>
      <w:pPr>
        <w:pStyle w:val="15"/>
        <w:tabs>
          <w:tab w:val="right" w:leader="dot" w:pos="9070"/>
          <w:tab w:val="clear" w:pos="420"/>
          <w:tab w:val="clear" w:pos="8296"/>
        </w:tabs>
      </w:pPr>
      <w:r>
        <w:rPr>
          <w:rFonts w:ascii="Times New Roman" w:hAnsi="Times New Roman"/>
          <w:szCs w:val="24"/>
        </w:rPr>
        <w:fldChar w:fldCharType="begin"/>
      </w:r>
      <w:r>
        <w:rPr>
          <w:rFonts w:ascii="Times New Roman" w:hAnsi="Times New Roman"/>
          <w:szCs w:val="24"/>
        </w:rPr>
        <w:instrText xml:space="preserve"> HYPERLINK \l _Toc14960 </w:instrText>
      </w:r>
      <w:r>
        <w:rPr>
          <w:rFonts w:ascii="Times New Roman" w:hAnsi="Times New Roman"/>
          <w:szCs w:val="24"/>
        </w:rPr>
        <w:fldChar w:fldCharType="separate"/>
      </w:r>
      <w:r>
        <w:rPr>
          <w:rFonts w:hint="default" w:ascii="Times New Roman" w:hAnsi="Times New Roman" w:cs="Times New Roman"/>
          <w:szCs w:val="30"/>
        </w:rPr>
        <w:t xml:space="preserve">4. </w:t>
      </w:r>
      <w:r>
        <w:rPr>
          <w:rFonts w:ascii="Times New Roman" w:hAnsi="Times New Roman"/>
          <w:szCs w:val="24"/>
        </w:rPr>
        <w:t>社会保险</w:t>
      </w:r>
      <w:r>
        <w:tab/>
      </w:r>
      <w:r>
        <w:fldChar w:fldCharType="begin"/>
      </w:r>
      <w:r>
        <w:instrText xml:space="preserve"> PAGEREF _Toc14960 </w:instrText>
      </w:r>
      <w:r>
        <w:fldChar w:fldCharType="separate"/>
      </w:r>
      <w:r>
        <w:t>7</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_Toc26655 </w:instrText>
      </w:r>
      <w:r>
        <w:rPr>
          <w:rFonts w:ascii="Times New Roman" w:hAnsi="Times New Roman"/>
          <w:szCs w:val="24"/>
        </w:rPr>
        <w:fldChar w:fldCharType="separate"/>
      </w:r>
      <w:r>
        <w:rPr>
          <w:rFonts w:hint="eastAsia" w:ascii="Times New Roman" w:hAnsi="Times New Roman"/>
          <w:bCs/>
          <w:szCs w:val="24"/>
        </w:rPr>
        <w:t xml:space="preserve">4.1. </w:t>
      </w:r>
      <w:r>
        <w:rPr>
          <w:rFonts w:ascii="Times New Roman" w:hAnsi="Times New Roman"/>
          <w:bCs/>
          <w:szCs w:val="24"/>
        </w:rPr>
        <w:t>突发！公积金将取消，改为年金制度？！</w:t>
      </w:r>
      <w:r>
        <w:tab/>
      </w:r>
      <w:r>
        <w:fldChar w:fldCharType="begin"/>
      </w:r>
      <w:r>
        <w:instrText xml:space="preserve"> PAGEREF _Toc26655 </w:instrText>
      </w:r>
      <w:r>
        <w:fldChar w:fldCharType="separate"/>
      </w:r>
      <w:r>
        <w:t>7</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_Toc8494 </w:instrText>
      </w:r>
      <w:r>
        <w:rPr>
          <w:rFonts w:ascii="Times New Roman" w:hAnsi="Times New Roman"/>
          <w:szCs w:val="24"/>
        </w:rPr>
        <w:fldChar w:fldCharType="separate"/>
      </w:r>
      <w:r>
        <w:rPr>
          <w:rFonts w:hint="eastAsia" w:ascii="Times New Roman" w:hAnsi="Times New Roman"/>
          <w:bCs/>
          <w:szCs w:val="24"/>
        </w:rPr>
        <w:t xml:space="preserve">4.2. </w:t>
      </w:r>
      <w:r>
        <w:rPr>
          <w:rFonts w:ascii="Times New Roman" w:hAnsi="Times New Roman"/>
          <w:bCs/>
          <w:szCs w:val="24"/>
        </w:rPr>
        <w:t>【广东深圳】个人参保不算工龄？断缴养老账户会清零？那些年你听过的社保五大误区！</w:t>
      </w:r>
      <w:r>
        <w:tab/>
      </w:r>
      <w:r>
        <w:fldChar w:fldCharType="begin"/>
      </w:r>
      <w:r>
        <w:instrText xml:space="preserve"> PAGEREF _Toc8494 </w:instrText>
      </w:r>
      <w:r>
        <w:fldChar w:fldCharType="separate"/>
      </w:r>
      <w:r>
        <w:t>7</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_Toc22172 </w:instrText>
      </w:r>
      <w:r>
        <w:rPr>
          <w:rFonts w:ascii="Times New Roman" w:hAnsi="Times New Roman"/>
          <w:szCs w:val="24"/>
        </w:rPr>
        <w:fldChar w:fldCharType="separate"/>
      </w:r>
      <w:r>
        <w:rPr>
          <w:rFonts w:hint="eastAsia" w:ascii="Times New Roman" w:hAnsi="Times New Roman"/>
          <w:bCs/>
          <w:szCs w:val="24"/>
        </w:rPr>
        <w:t xml:space="preserve">4.3. </w:t>
      </w:r>
      <w:r>
        <w:rPr>
          <w:rFonts w:ascii="Times New Roman" w:hAnsi="Times New Roman"/>
          <w:bCs/>
          <w:szCs w:val="24"/>
        </w:rPr>
        <w:t>社保 “第六险” 来了！长期护理险独立险种地位被明确</w:t>
      </w:r>
      <w:r>
        <w:tab/>
      </w:r>
      <w:r>
        <w:fldChar w:fldCharType="begin"/>
      </w:r>
      <w:r>
        <w:instrText xml:space="preserve"> PAGEREF _Toc22172 </w:instrText>
      </w:r>
      <w:r>
        <w:fldChar w:fldCharType="separate"/>
      </w:r>
      <w:r>
        <w:t>7</w:t>
      </w:r>
      <w:r>
        <w:fldChar w:fldCharType="end"/>
      </w:r>
      <w:r>
        <w:rPr>
          <w:rFonts w:ascii="Times New Roman" w:hAnsi="Times New Roman"/>
          <w:szCs w:val="24"/>
        </w:rPr>
        <w:fldChar w:fldCharType="end"/>
      </w:r>
    </w:p>
    <w:p>
      <w:pPr>
        <w:pStyle w:val="15"/>
        <w:tabs>
          <w:tab w:val="right" w:leader="dot" w:pos="9070"/>
          <w:tab w:val="clear" w:pos="420"/>
          <w:tab w:val="clear" w:pos="8296"/>
        </w:tabs>
      </w:pPr>
      <w:r>
        <w:rPr>
          <w:rFonts w:ascii="Times New Roman" w:hAnsi="Times New Roman"/>
          <w:szCs w:val="24"/>
        </w:rPr>
        <w:fldChar w:fldCharType="begin"/>
      </w:r>
      <w:r>
        <w:rPr>
          <w:rFonts w:ascii="Times New Roman" w:hAnsi="Times New Roman"/>
          <w:szCs w:val="24"/>
        </w:rPr>
        <w:instrText xml:space="preserve"> HYPERLINK \l _Toc24503 </w:instrText>
      </w:r>
      <w:r>
        <w:rPr>
          <w:rFonts w:ascii="Times New Roman" w:hAnsi="Times New Roman"/>
          <w:szCs w:val="24"/>
        </w:rPr>
        <w:fldChar w:fldCharType="separate"/>
      </w:r>
      <w:r>
        <w:rPr>
          <w:rFonts w:hint="eastAsia" w:ascii="Times New Roman" w:hAnsi="Times New Roman"/>
          <w:szCs w:val="24"/>
        </w:rPr>
        <w:t xml:space="preserve">5. </w:t>
      </w:r>
      <w:r>
        <w:rPr>
          <w:rFonts w:ascii="Times New Roman" w:hAnsi="Times New Roman"/>
          <w:szCs w:val="24"/>
        </w:rPr>
        <w:t>女工与性别</w:t>
      </w:r>
      <w:r>
        <w:tab/>
      </w:r>
      <w:r>
        <w:fldChar w:fldCharType="begin"/>
      </w:r>
      <w:r>
        <w:instrText xml:space="preserve"> PAGEREF _Toc24503 </w:instrText>
      </w:r>
      <w:r>
        <w:fldChar w:fldCharType="separate"/>
      </w:r>
      <w:r>
        <w:t>8</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_Toc9895 </w:instrText>
      </w:r>
      <w:r>
        <w:rPr>
          <w:rFonts w:ascii="Times New Roman" w:hAnsi="Times New Roman"/>
          <w:szCs w:val="24"/>
        </w:rPr>
        <w:fldChar w:fldCharType="separate"/>
      </w:r>
      <w:r>
        <w:rPr>
          <w:rFonts w:hint="eastAsia" w:ascii="Times New Roman" w:hAnsi="Times New Roman"/>
          <w:bCs/>
          <w:szCs w:val="24"/>
        </w:rPr>
        <w:t xml:space="preserve">5.1. </w:t>
      </w:r>
      <w:r>
        <w:rPr>
          <w:rFonts w:ascii="Times New Roman" w:hAnsi="Times New Roman"/>
          <w:bCs/>
          <w:szCs w:val="24"/>
        </w:rPr>
        <w:t>【广东】广东拟将冻饿禁闭等界定为家暴，摒弃“清官难断家务事”</w:t>
      </w:r>
      <w:r>
        <w:tab/>
      </w:r>
      <w:r>
        <w:fldChar w:fldCharType="begin"/>
      </w:r>
      <w:r>
        <w:instrText xml:space="preserve"> PAGEREF _Toc9895 </w:instrText>
      </w:r>
      <w:r>
        <w:fldChar w:fldCharType="separate"/>
      </w:r>
      <w:r>
        <w:t>8</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_Toc20417 </w:instrText>
      </w:r>
      <w:r>
        <w:rPr>
          <w:rFonts w:ascii="Times New Roman" w:hAnsi="Times New Roman"/>
          <w:szCs w:val="24"/>
        </w:rPr>
        <w:fldChar w:fldCharType="separate"/>
      </w:r>
      <w:r>
        <w:rPr>
          <w:rFonts w:hint="eastAsia" w:ascii="Times New Roman" w:hAnsi="Times New Roman"/>
          <w:bCs/>
          <w:szCs w:val="24"/>
        </w:rPr>
        <w:t xml:space="preserve">5.2. </w:t>
      </w:r>
      <w:r>
        <w:rPr>
          <w:rFonts w:ascii="Times New Roman" w:hAnsi="Times New Roman"/>
          <w:bCs/>
          <w:szCs w:val="24"/>
        </w:rPr>
        <w:t>流动妈妈｜劳动法之外的90%：家政工的权益保护难在哪里</w:t>
      </w:r>
      <w:r>
        <w:tab/>
      </w:r>
      <w:r>
        <w:fldChar w:fldCharType="begin"/>
      </w:r>
      <w:r>
        <w:instrText xml:space="preserve"> PAGEREF _Toc20417 </w:instrText>
      </w:r>
      <w:r>
        <w:fldChar w:fldCharType="separate"/>
      </w:r>
      <w:r>
        <w:t>8</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_Toc11425 </w:instrText>
      </w:r>
      <w:r>
        <w:rPr>
          <w:rFonts w:ascii="Times New Roman" w:hAnsi="Times New Roman"/>
          <w:szCs w:val="24"/>
        </w:rPr>
        <w:fldChar w:fldCharType="separate"/>
      </w:r>
      <w:r>
        <w:rPr>
          <w:rFonts w:hint="eastAsia" w:ascii="Times New Roman" w:hAnsi="Times New Roman"/>
          <w:bCs/>
          <w:szCs w:val="24"/>
        </w:rPr>
        <w:t xml:space="preserve">5.3. </w:t>
      </w:r>
      <w:r>
        <w:rPr>
          <w:rFonts w:ascii="Times New Roman" w:hAnsi="Times New Roman"/>
          <w:bCs/>
          <w:szCs w:val="24"/>
        </w:rPr>
        <w:t>流动妈妈｜在今天，我们为什么要关注家政女工</w:t>
      </w:r>
      <w:bookmarkStart w:id="325" w:name="_GoBack"/>
      <w:bookmarkEnd w:id="325"/>
      <w:r>
        <w:tab/>
      </w:r>
      <w:r>
        <w:fldChar w:fldCharType="begin"/>
      </w:r>
      <w:r>
        <w:instrText xml:space="preserve"> PAGEREF _Toc11425 </w:instrText>
      </w:r>
      <w:r>
        <w:fldChar w:fldCharType="separate"/>
      </w:r>
      <w:r>
        <w:t>8</w:t>
      </w:r>
      <w:r>
        <w:fldChar w:fldCharType="end"/>
      </w:r>
      <w:r>
        <w:rPr>
          <w:rFonts w:ascii="Times New Roman" w:hAnsi="Times New Roman"/>
          <w:szCs w:val="24"/>
        </w:rPr>
        <w:fldChar w:fldCharType="end"/>
      </w:r>
    </w:p>
    <w:p>
      <w:pPr>
        <w:pStyle w:val="15"/>
        <w:tabs>
          <w:tab w:val="right" w:leader="dot" w:pos="9070"/>
          <w:tab w:val="clear" w:pos="420"/>
          <w:tab w:val="clear" w:pos="8296"/>
        </w:tabs>
      </w:pPr>
      <w:r>
        <w:rPr>
          <w:rFonts w:ascii="Times New Roman" w:hAnsi="Times New Roman"/>
          <w:szCs w:val="24"/>
        </w:rPr>
        <w:fldChar w:fldCharType="begin"/>
      </w:r>
      <w:r>
        <w:rPr>
          <w:rFonts w:ascii="Times New Roman" w:hAnsi="Times New Roman"/>
          <w:szCs w:val="24"/>
        </w:rPr>
        <w:instrText xml:space="preserve"> HYPERLINK \l _Toc22443 </w:instrText>
      </w:r>
      <w:r>
        <w:rPr>
          <w:rFonts w:ascii="Times New Roman" w:hAnsi="Times New Roman"/>
          <w:szCs w:val="24"/>
        </w:rPr>
        <w:fldChar w:fldCharType="separate"/>
      </w:r>
      <w:r>
        <w:rPr>
          <w:rFonts w:hint="eastAsia" w:ascii="Times New Roman" w:hAnsi="Times New Roman"/>
          <w:szCs w:val="24"/>
        </w:rPr>
        <w:t xml:space="preserve">6. </w:t>
      </w:r>
      <w:r>
        <w:rPr>
          <w:rFonts w:ascii="Times New Roman" w:hAnsi="Times New Roman"/>
          <w:szCs w:val="24"/>
        </w:rPr>
        <w:t>环境健康</w:t>
      </w:r>
      <w:r>
        <w:tab/>
      </w:r>
      <w:r>
        <w:fldChar w:fldCharType="begin"/>
      </w:r>
      <w:r>
        <w:instrText xml:space="preserve"> PAGEREF _Toc22443 </w:instrText>
      </w:r>
      <w:r>
        <w:fldChar w:fldCharType="separate"/>
      </w:r>
      <w:r>
        <w:t>9</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_Toc29439 </w:instrText>
      </w:r>
      <w:r>
        <w:rPr>
          <w:rFonts w:ascii="Times New Roman" w:hAnsi="Times New Roman"/>
          <w:szCs w:val="24"/>
        </w:rPr>
        <w:fldChar w:fldCharType="separate"/>
      </w:r>
      <w:r>
        <w:rPr>
          <w:rFonts w:hint="eastAsia" w:ascii="Times New Roman" w:hAnsi="Times New Roman"/>
          <w:bCs/>
          <w:szCs w:val="24"/>
        </w:rPr>
        <w:t xml:space="preserve">6.1. </w:t>
      </w:r>
      <w:r>
        <w:rPr>
          <w:rFonts w:ascii="Times New Roman" w:hAnsi="Times New Roman"/>
          <w:bCs/>
          <w:szCs w:val="24"/>
        </w:rPr>
        <w:t>用生活垃圾焚烧炉处置医疗废物，只能是应急之举</w:t>
      </w:r>
      <w:r>
        <w:tab/>
      </w:r>
      <w:r>
        <w:fldChar w:fldCharType="begin"/>
      </w:r>
      <w:r>
        <w:instrText xml:space="preserve"> PAGEREF _Toc29439 </w:instrText>
      </w:r>
      <w:r>
        <w:fldChar w:fldCharType="separate"/>
      </w:r>
      <w:r>
        <w:t>9</w:t>
      </w:r>
      <w:r>
        <w:fldChar w:fldCharType="end"/>
      </w:r>
      <w:r>
        <w:rPr>
          <w:rFonts w:ascii="Times New Roman" w:hAnsi="Times New Roman"/>
          <w:szCs w:val="24"/>
        </w:rPr>
        <w:fldChar w:fldCharType="end"/>
      </w:r>
    </w:p>
    <w:p>
      <w:pPr>
        <w:pStyle w:val="15"/>
        <w:tabs>
          <w:tab w:val="right" w:leader="dot" w:pos="9070"/>
          <w:tab w:val="clear" w:pos="420"/>
          <w:tab w:val="clear" w:pos="8296"/>
        </w:tabs>
      </w:pPr>
      <w:r>
        <w:rPr>
          <w:rFonts w:ascii="Times New Roman" w:hAnsi="Times New Roman"/>
          <w:szCs w:val="24"/>
        </w:rPr>
        <w:fldChar w:fldCharType="begin"/>
      </w:r>
      <w:r>
        <w:rPr>
          <w:rFonts w:ascii="Times New Roman" w:hAnsi="Times New Roman"/>
          <w:szCs w:val="24"/>
        </w:rPr>
        <w:instrText xml:space="preserve"> HYPERLINK \l _Toc26457 </w:instrText>
      </w:r>
      <w:r>
        <w:rPr>
          <w:rFonts w:ascii="Times New Roman" w:hAnsi="Times New Roman"/>
          <w:szCs w:val="24"/>
        </w:rPr>
        <w:fldChar w:fldCharType="separate"/>
      </w:r>
      <w:r>
        <w:rPr>
          <w:rFonts w:hint="eastAsia" w:ascii="Times New Roman" w:hAnsi="Times New Roman"/>
          <w:szCs w:val="24"/>
        </w:rPr>
        <w:t xml:space="preserve">7. </w:t>
      </w:r>
      <w:r>
        <w:rPr>
          <w:rFonts w:ascii="Times New Roman" w:hAnsi="Times New Roman"/>
          <w:szCs w:val="24"/>
        </w:rPr>
        <w:t>其他</w:t>
      </w:r>
      <w:r>
        <w:tab/>
      </w:r>
      <w:r>
        <w:fldChar w:fldCharType="begin"/>
      </w:r>
      <w:r>
        <w:instrText xml:space="preserve"> PAGEREF _Toc26457 </w:instrText>
      </w:r>
      <w:r>
        <w:fldChar w:fldCharType="separate"/>
      </w:r>
      <w:r>
        <w:t>10</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_Toc9273 </w:instrText>
      </w:r>
      <w:r>
        <w:rPr>
          <w:rFonts w:ascii="Times New Roman" w:hAnsi="Times New Roman"/>
          <w:szCs w:val="24"/>
        </w:rPr>
        <w:fldChar w:fldCharType="separate"/>
      </w:r>
      <w:r>
        <w:rPr>
          <w:rFonts w:hint="eastAsia" w:ascii="Times New Roman" w:hAnsi="Times New Roman"/>
          <w:bCs/>
          <w:szCs w:val="24"/>
        </w:rPr>
        <w:t xml:space="preserve">7.1. </w:t>
      </w:r>
      <w:r>
        <w:rPr>
          <w:rFonts w:ascii="Times New Roman" w:hAnsi="Times New Roman"/>
          <w:bCs/>
          <w:szCs w:val="24"/>
        </w:rPr>
        <w:t>【江苏扬州】员工拒绝加班被判赔公司1万8？法官：紧急任务不可拒绝</w:t>
      </w:r>
      <w:r>
        <w:tab/>
      </w:r>
      <w:r>
        <w:fldChar w:fldCharType="begin"/>
      </w:r>
      <w:r>
        <w:instrText xml:space="preserve"> PAGEREF _Toc9273 </w:instrText>
      </w:r>
      <w:r>
        <w:fldChar w:fldCharType="separate"/>
      </w:r>
      <w:r>
        <w:t>10</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_Toc6404 </w:instrText>
      </w:r>
      <w:r>
        <w:rPr>
          <w:rFonts w:ascii="Times New Roman" w:hAnsi="Times New Roman"/>
          <w:szCs w:val="24"/>
        </w:rPr>
        <w:fldChar w:fldCharType="separate"/>
      </w:r>
      <w:r>
        <w:rPr>
          <w:rFonts w:hint="eastAsia" w:ascii="Times New Roman" w:hAnsi="Times New Roman"/>
          <w:bCs/>
          <w:szCs w:val="24"/>
        </w:rPr>
        <w:t xml:space="preserve">7.2. </w:t>
      </w:r>
      <w:r>
        <w:rPr>
          <w:rFonts w:ascii="Times New Roman" w:hAnsi="Times New Roman"/>
          <w:bCs/>
          <w:szCs w:val="24"/>
        </w:rPr>
        <w:t>最高院裁判观点：“雇佣他人挖掘机”完成土石方工程应当认定为承揽关系还是雇佣关系？</w:t>
      </w:r>
      <w:r>
        <w:tab/>
      </w:r>
      <w:r>
        <w:fldChar w:fldCharType="begin"/>
      </w:r>
      <w:r>
        <w:instrText xml:space="preserve"> PAGEREF _Toc6404 </w:instrText>
      </w:r>
      <w:r>
        <w:fldChar w:fldCharType="separate"/>
      </w:r>
      <w:r>
        <w:t>10</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_Toc3283 </w:instrText>
      </w:r>
      <w:r>
        <w:rPr>
          <w:rFonts w:ascii="Times New Roman" w:hAnsi="Times New Roman"/>
          <w:szCs w:val="24"/>
        </w:rPr>
        <w:fldChar w:fldCharType="separate"/>
      </w:r>
      <w:r>
        <w:rPr>
          <w:rFonts w:hint="eastAsia" w:ascii="Times New Roman" w:hAnsi="Times New Roman"/>
          <w:bCs/>
          <w:szCs w:val="24"/>
        </w:rPr>
        <w:t xml:space="preserve">7.3. </w:t>
      </w:r>
      <w:r>
        <w:rPr>
          <w:rFonts w:ascii="Times New Roman" w:hAnsi="Times New Roman"/>
          <w:bCs/>
          <w:szCs w:val="24"/>
        </w:rPr>
        <w:t>【上海】池子发文声讨，中信银行凌晨道歉</w:t>
      </w:r>
      <w:r>
        <w:tab/>
      </w:r>
      <w:r>
        <w:fldChar w:fldCharType="begin"/>
      </w:r>
      <w:r>
        <w:instrText xml:space="preserve"> PAGEREF _Toc3283 </w:instrText>
      </w:r>
      <w:r>
        <w:fldChar w:fldCharType="separate"/>
      </w:r>
      <w:r>
        <w:t>10</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_Toc32130 </w:instrText>
      </w:r>
      <w:r>
        <w:rPr>
          <w:rFonts w:ascii="Times New Roman" w:hAnsi="Times New Roman"/>
          <w:szCs w:val="24"/>
        </w:rPr>
        <w:fldChar w:fldCharType="separate"/>
      </w:r>
      <w:r>
        <w:rPr>
          <w:rFonts w:hint="eastAsia" w:ascii="Times New Roman" w:hAnsi="Times New Roman"/>
          <w:bCs/>
          <w:szCs w:val="24"/>
        </w:rPr>
        <w:t xml:space="preserve">7.4. </w:t>
      </w:r>
      <w:r>
        <w:rPr>
          <w:rFonts w:ascii="Times New Roman" w:hAnsi="Times New Roman"/>
          <w:bCs/>
          <w:szCs w:val="24"/>
        </w:rPr>
        <w:t>注意啦~广州将在全市性社会服务机构开展专项整治工作</w:t>
      </w:r>
      <w:r>
        <w:tab/>
      </w:r>
      <w:r>
        <w:fldChar w:fldCharType="begin"/>
      </w:r>
      <w:r>
        <w:instrText xml:space="preserve"> PAGEREF _Toc32130 </w:instrText>
      </w:r>
      <w:r>
        <w:fldChar w:fldCharType="separate"/>
      </w:r>
      <w:r>
        <w:t>10</w:t>
      </w:r>
      <w:r>
        <w:fldChar w:fldCharType="end"/>
      </w:r>
      <w:r>
        <w:rPr>
          <w:rFonts w:ascii="Times New Roman" w:hAnsi="Times New Roman"/>
          <w:szCs w:val="24"/>
        </w:rPr>
        <w:fldChar w:fldCharType="end"/>
      </w:r>
    </w:p>
    <w:p>
      <w:pPr>
        <w:pStyle w:val="15"/>
        <w:tabs>
          <w:tab w:val="right" w:leader="dot" w:pos="9070"/>
          <w:tab w:val="clear" w:pos="420"/>
          <w:tab w:val="clear" w:pos="8296"/>
        </w:tabs>
      </w:pPr>
      <w:r>
        <w:rPr>
          <w:rFonts w:ascii="Times New Roman" w:hAnsi="Times New Roman"/>
          <w:szCs w:val="24"/>
        </w:rPr>
        <w:fldChar w:fldCharType="begin"/>
      </w:r>
      <w:r>
        <w:rPr>
          <w:rFonts w:ascii="Times New Roman" w:hAnsi="Times New Roman"/>
          <w:szCs w:val="24"/>
        </w:rPr>
        <w:instrText xml:space="preserve"> HYPERLINK \l _Toc16142 </w:instrText>
      </w:r>
      <w:r>
        <w:rPr>
          <w:rFonts w:ascii="Times New Roman" w:hAnsi="Times New Roman"/>
          <w:szCs w:val="24"/>
        </w:rPr>
        <w:fldChar w:fldCharType="separate"/>
      </w:r>
      <w:r>
        <w:rPr>
          <w:rFonts w:hint="eastAsia" w:ascii="Times New Roman" w:hAnsi="Times New Roman"/>
          <w:szCs w:val="24"/>
        </w:rPr>
        <w:t xml:space="preserve">8. </w:t>
      </w:r>
      <w:r>
        <w:rPr>
          <w:rFonts w:ascii="Times New Roman" w:hAnsi="Times New Roman"/>
          <w:szCs w:val="24"/>
        </w:rPr>
        <w:t>专题：复工复产</w:t>
      </w:r>
      <w:r>
        <w:tab/>
      </w:r>
      <w:r>
        <w:fldChar w:fldCharType="begin"/>
      </w:r>
      <w:r>
        <w:instrText xml:space="preserve"> PAGEREF _Toc16142 </w:instrText>
      </w:r>
      <w:r>
        <w:fldChar w:fldCharType="separate"/>
      </w:r>
      <w:r>
        <w:t>12</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_Toc6096 </w:instrText>
      </w:r>
      <w:r>
        <w:rPr>
          <w:rFonts w:ascii="Times New Roman" w:hAnsi="Times New Roman"/>
          <w:szCs w:val="24"/>
        </w:rPr>
        <w:fldChar w:fldCharType="separate"/>
      </w:r>
      <w:r>
        <w:rPr>
          <w:rFonts w:hint="eastAsia" w:ascii="Times New Roman" w:hAnsi="Times New Roman"/>
          <w:bCs/>
          <w:szCs w:val="24"/>
        </w:rPr>
        <w:t xml:space="preserve">8.1. </w:t>
      </w:r>
      <w:r>
        <w:rPr>
          <w:rFonts w:ascii="Times New Roman" w:hAnsi="Times New Roman"/>
          <w:bCs/>
          <w:szCs w:val="24"/>
        </w:rPr>
        <w:t>复工复产靠“演戏”？！</w:t>
      </w:r>
      <w:r>
        <w:tab/>
      </w:r>
      <w:r>
        <w:fldChar w:fldCharType="begin"/>
      </w:r>
      <w:r>
        <w:instrText xml:space="preserve"> PAGEREF _Toc6096 </w:instrText>
      </w:r>
      <w:r>
        <w:fldChar w:fldCharType="separate"/>
      </w:r>
      <w:r>
        <w:t>12</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_Toc27846 </w:instrText>
      </w:r>
      <w:r>
        <w:rPr>
          <w:rFonts w:ascii="Times New Roman" w:hAnsi="Times New Roman"/>
          <w:szCs w:val="24"/>
        </w:rPr>
        <w:fldChar w:fldCharType="separate"/>
      </w:r>
      <w:r>
        <w:rPr>
          <w:rFonts w:hint="eastAsia" w:ascii="Times New Roman" w:hAnsi="Times New Roman"/>
          <w:bCs/>
          <w:szCs w:val="24"/>
        </w:rPr>
        <w:t xml:space="preserve">8.2. </w:t>
      </w:r>
      <w:r>
        <w:rPr>
          <w:rFonts w:ascii="Times New Roman" w:hAnsi="Times New Roman"/>
          <w:bCs/>
          <w:szCs w:val="24"/>
        </w:rPr>
        <w:t>【陕西咸阳】多名抗疫医护被解聘，咸阳市卫健委介入调查</w:t>
      </w:r>
      <w:r>
        <w:tab/>
      </w:r>
      <w:r>
        <w:fldChar w:fldCharType="begin"/>
      </w:r>
      <w:r>
        <w:instrText xml:space="preserve"> PAGEREF _Toc27846 </w:instrText>
      </w:r>
      <w:r>
        <w:fldChar w:fldCharType="separate"/>
      </w:r>
      <w:r>
        <w:t>12</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_Toc27106 </w:instrText>
      </w:r>
      <w:r>
        <w:rPr>
          <w:rFonts w:ascii="Times New Roman" w:hAnsi="Times New Roman"/>
          <w:szCs w:val="24"/>
        </w:rPr>
        <w:fldChar w:fldCharType="separate"/>
      </w:r>
      <w:r>
        <w:rPr>
          <w:rFonts w:hint="eastAsia" w:ascii="Times New Roman" w:hAnsi="Times New Roman"/>
          <w:bCs/>
          <w:szCs w:val="24"/>
        </w:rPr>
        <w:t xml:space="preserve">8.2.1. </w:t>
      </w:r>
      <w:r>
        <w:rPr>
          <w:rFonts w:ascii="Times New Roman" w:hAnsi="Times New Roman"/>
          <w:bCs/>
          <w:szCs w:val="24"/>
        </w:rPr>
        <w:t>【陕西咸阳】多名抗疫医护被解聘，咸阳市卫健委介入调查</w:t>
      </w:r>
      <w:r>
        <w:tab/>
      </w:r>
      <w:r>
        <w:fldChar w:fldCharType="begin"/>
      </w:r>
      <w:r>
        <w:instrText xml:space="preserve"> PAGEREF _Toc27106 </w:instrText>
      </w:r>
      <w:r>
        <w:fldChar w:fldCharType="separate"/>
      </w:r>
      <w:r>
        <w:t>12</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_Toc29054 </w:instrText>
      </w:r>
      <w:r>
        <w:rPr>
          <w:rFonts w:ascii="Times New Roman" w:hAnsi="Times New Roman"/>
          <w:szCs w:val="24"/>
        </w:rPr>
        <w:fldChar w:fldCharType="separate"/>
      </w:r>
      <w:r>
        <w:rPr>
          <w:rFonts w:hint="eastAsia" w:ascii="Times New Roman" w:hAnsi="Times New Roman"/>
          <w:bCs/>
          <w:szCs w:val="24"/>
        </w:rPr>
        <w:t xml:space="preserve">8.2.2. </w:t>
      </w:r>
      <w:r>
        <w:rPr>
          <w:rFonts w:ascii="Times New Roman" w:hAnsi="Times New Roman"/>
          <w:bCs/>
          <w:szCs w:val="24"/>
        </w:rPr>
        <w:t>【陕西咸阳】陕西40名抗疫医护突然被裁 涉事医院院长被免职</w:t>
      </w:r>
      <w:r>
        <w:tab/>
      </w:r>
      <w:r>
        <w:fldChar w:fldCharType="begin"/>
      </w:r>
      <w:r>
        <w:instrText xml:space="preserve"> PAGEREF _Toc29054 </w:instrText>
      </w:r>
      <w:r>
        <w:fldChar w:fldCharType="separate"/>
      </w:r>
      <w:r>
        <w:t>12</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_Toc17674 </w:instrText>
      </w:r>
      <w:r>
        <w:rPr>
          <w:rFonts w:ascii="Times New Roman" w:hAnsi="Times New Roman"/>
          <w:szCs w:val="24"/>
        </w:rPr>
        <w:fldChar w:fldCharType="separate"/>
      </w:r>
      <w:r>
        <w:rPr>
          <w:rFonts w:hint="eastAsia" w:ascii="Times New Roman" w:hAnsi="Times New Roman"/>
          <w:bCs/>
          <w:szCs w:val="24"/>
        </w:rPr>
        <w:t xml:space="preserve">8.3. </w:t>
      </w:r>
      <w:r>
        <w:rPr>
          <w:rFonts w:ascii="Times New Roman" w:hAnsi="Times New Roman"/>
          <w:bCs/>
          <w:szCs w:val="24"/>
        </w:rPr>
        <w:t>疫情下的失业人群</w:t>
      </w:r>
      <w:r>
        <w:tab/>
      </w:r>
      <w:r>
        <w:fldChar w:fldCharType="begin"/>
      </w:r>
      <w:r>
        <w:instrText xml:space="preserve"> PAGEREF _Toc17674 </w:instrText>
      </w:r>
      <w:r>
        <w:fldChar w:fldCharType="separate"/>
      </w:r>
      <w:r>
        <w:t>12</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_Toc5559 </w:instrText>
      </w:r>
      <w:r>
        <w:rPr>
          <w:rFonts w:ascii="Times New Roman" w:hAnsi="Times New Roman"/>
          <w:szCs w:val="24"/>
        </w:rPr>
        <w:fldChar w:fldCharType="separate"/>
      </w:r>
      <w:r>
        <w:rPr>
          <w:rFonts w:hint="eastAsia" w:ascii="Times New Roman" w:hAnsi="Times New Roman"/>
          <w:bCs/>
          <w:szCs w:val="24"/>
        </w:rPr>
        <w:t xml:space="preserve">8.3.1. </w:t>
      </w:r>
      <w:r>
        <w:rPr>
          <w:rFonts w:ascii="Times New Roman" w:hAnsi="Times New Roman"/>
          <w:bCs/>
          <w:szCs w:val="24"/>
        </w:rPr>
        <w:t>【广东】疫情下的失业人群</w:t>
      </w:r>
      <w:r>
        <w:tab/>
      </w:r>
      <w:r>
        <w:fldChar w:fldCharType="begin"/>
      </w:r>
      <w:r>
        <w:instrText xml:space="preserve"> PAGEREF _Toc5559 </w:instrText>
      </w:r>
      <w:r>
        <w:fldChar w:fldCharType="separate"/>
      </w:r>
      <w:r>
        <w:t>13</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_Toc25200 </w:instrText>
      </w:r>
      <w:r>
        <w:rPr>
          <w:rFonts w:ascii="Times New Roman" w:hAnsi="Times New Roman"/>
          <w:szCs w:val="24"/>
        </w:rPr>
        <w:fldChar w:fldCharType="separate"/>
      </w:r>
      <w:r>
        <w:rPr>
          <w:rFonts w:hint="eastAsia" w:ascii="Times New Roman" w:hAnsi="Times New Roman"/>
          <w:bCs/>
          <w:szCs w:val="24"/>
        </w:rPr>
        <w:t xml:space="preserve">8.3.2. </w:t>
      </w:r>
      <w:r>
        <w:rPr>
          <w:rFonts w:ascii="Times New Roman" w:hAnsi="Times New Roman"/>
          <w:bCs/>
          <w:szCs w:val="24"/>
        </w:rPr>
        <w:t>失业后，他们开始做起了零工副业</w:t>
      </w:r>
      <w:r>
        <w:tab/>
      </w:r>
      <w:r>
        <w:fldChar w:fldCharType="begin"/>
      </w:r>
      <w:r>
        <w:instrText xml:space="preserve"> PAGEREF _Toc25200 </w:instrText>
      </w:r>
      <w:r>
        <w:fldChar w:fldCharType="separate"/>
      </w:r>
      <w:r>
        <w:t>13</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_Toc7674 </w:instrText>
      </w:r>
      <w:r>
        <w:rPr>
          <w:rFonts w:ascii="Times New Roman" w:hAnsi="Times New Roman"/>
          <w:szCs w:val="24"/>
        </w:rPr>
        <w:fldChar w:fldCharType="separate"/>
      </w:r>
      <w:r>
        <w:rPr>
          <w:rFonts w:hint="eastAsia" w:ascii="Times New Roman" w:hAnsi="Times New Roman"/>
          <w:szCs w:val="24"/>
        </w:rPr>
        <w:t xml:space="preserve">8.4. </w:t>
      </w:r>
      <w:r>
        <w:rPr>
          <w:rFonts w:ascii="Times New Roman" w:hAnsi="Times New Roman"/>
          <w:szCs w:val="24"/>
        </w:rPr>
        <w:t>疫情之下全球的失业状况</w:t>
      </w:r>
      <w:r>
        <w:tab/>
      </w:r>
      <w:r>
        <w:fldChar w:fldCharType="begin"/>
      </w:r>
      <w:r>
        <w:instrText xml:space="preserve"> PAGEREF _Toc7674 </w:instrText>
      </w:r>
      <w:r>
        <w:fldChar w:fldCharType="separate"/>
      </w:r>
      <w:r>
        <w:t>13</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_Toc11375 </w:instrText>
      </w:r>
      <w:r>
        <w:rPr>
          <w:rFonts w:ascii="Times New Roman" w:hAnsi="Times New Roman"/>
          <w:szCs w:val="24"/>
        </w:rPr>
        <w:fldChar w:fldCharType="separate"/>
      </w:r>
      <w:r>
        <w:rPr>
          <w:rFonts w:hint="eastAsia" w:ascii="Times New Roman" w:hAnsi="Times New Roman"/>
          <w:bCs/>
          <w:szCs w:val="24"/>
        </w:rPr>
        <w:t xml:space="preserve">8.5. </w:t>
      </w:r>
      <w:r>
        <w:rPr>
          <w:rFonts w:ascii="Times New Roman" w:hAnsi="Times New Roman"/>
          <w:bCs/>
          <w:szCs w:val="24"/>
        </w:rPr>
        <w:t>【调研报告】民间组织在新冠疫情下的担当</w:t>
      </w:r>
      <w:r>
        <w:tab/>
      </w:r>
      <w:r>
        <w:fldChar w:fldCharType="begin"/>
      </w:r>
      <w:r>
        <w:instrText xml:space="preserve"> PAGEREF _Toc11375 </w:instrText>
      </w:r>
      <w:r>
        <w:fldChar w:fldCharType="separate"/>
      </w:r>
      <w:r>
        <w:t>13</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_Toc2883 </w:instrText>
      </w:r>
      <w:r>
        <w:rPr>
          <w:rFonts w:ascii="Times New Roman" w:hAnsi="Times New Roman"/>
          <w:szCs w:val="24"/>
        </w:rPr>
        <w:fldChar w:fldCharType="separate"/>
      </w:r>
      <w:r>
        <w:rPr>
          <w:rFonts w:hint="eastAsia" w:ascii="Times New Roman" w:hAnsi="Times New Roman"/>
          <w:szCs w:val="24"/>
        </w:rPr>
        <w:t xml:space="preserve">8.6. </w:t>
      </w:r>
      <w:r>
        <w:rPr>
          <w:rFonts w:ascii="Times New Roman" w:hAnsi="Times New Roman"/>
          <w:szCs w:val="24"/>
        </w:rPr>
        <w:t>【河南焦作】800环卫工被拖欠六个月工资，不干活还要被罚钱</w:t>
      </w:r>
      <w:r>
        <w:tab/>
      </w:r>
      <w:r>
        <w:fldChar w:fldCharType="begin"/>
      </w:r>
      <w:r>
        <w:instrText xml:space="preserve"> PAGEREF _Toc2883 </w:instrText>
      </w:r>
      <w:r>
        <w:fldChar w:fldCharType="separate"/>
      </w:r>
      <w:r>
        <w:t>14</w:t>
      </w:r>
      <w:r>
        <w:fldChar w:fldCharType="end"/>
      </w:r>
      <w:r>
        <w:rPr>
          <w:rFonts w:ascii="Times New Roman" w:hAnsi="Times New Roman"/>
          <w:szCs w:val="24"/>
        </w:rPr>
        <w:fldChar w:fldCharType="end"/>
      </w:r>
    </w:p>
    <w:p>
      <w:pPr>
        <w:pStyle w:val="19"/>
        <w:tabs>
          <w:tab w:val="right" w:leader="dot" w:pos="9070"/>
          <w:tab w:val="clear" w:pos="567"/>
          <w:tab w:val="clear" w:pos="8296"/>
        </w:tabs>
      </w:pPr>
      <w:r>
        <w:rPr>
          <w:rFonts w:ascii="Times New Roman" w:hAnsi="Times New Roman"/>
          <w:szCs w:val="24"/>
        </w:rPr>
        <w:fldChar w:fldCharType="begin"/>
      </w:r>
      <w:r>
        <w:rPr>
          <w:rFonts w:ascii="Times New Roman" w:hAnsi="Times New Roman"/>
          <w:szCs w:val="24"/>
        </w:rPr>
        <w:instrText xml:space="preserve"> HYPERLINK \l _Toc10208 </w:instrText>
      </w:r>
      <w:r>
        <w:rPr>
          <w:rFonts w:ascii="Times New Roman" w:hAnsi="Times New Roman"/>
          <w:szCs w:val="24"/>
        </w:rPr>
        <w:fldChar w:fldCharType="separate"/>
      </w:r>
      <w:r>
        <w:rPr>
          <w:rFonts w:hint="eastAsia" w:ascii="Times New Roman" w:hAnsi="Times New Roman"/>
          <w:szCs w:val="24"/>
        </w:rPr>
        <w:t xml:space="preserve">8.7. </w:t>
      </w:r>
      <w:r>
        <w:rPr>
          <w:rFonts w:ascii="Times New Roman" w:hAnsi="Times New Roman"/>
          <w:szCs w:val="24"/>
        </w:rPr>
        <w:t>【广东】PCB“几家欢喜几家愁”：小厂家倒闭头部公司业绩亮眼，行业分化正加速</w:t>
      </w:r>
      <w:r>
        <w:tab/>
      </w:r>
      <w:r>
        <w:fldChar w:fldCharType="begin"/>
      </w:r>
      <w:r>
        <w:instrText xml:space="preserve"> PAGEREF _Toc10208 </w:instrText>
      </w:r>
      <w:r>
        <w:fldChar w:fldCharType="separate"/>
      </w:r>
      <w:r>
        <w:t>14</w:t>
      </w:r>
      <w:r>
        <w:fldChar w:fldCharType="end"/>
      </w:r>
      <w:r>
        <w:rPr>
          <w:rFonts w:ascii="Times New Roman" w:hAnsi="Times New Roman"/>
          <w:szCs w:val="24"/>
        </w:rPr>
        <w:fldChar w:fldCharType="end"/>
      </w:r>
    </w:p>
    <w:p>
      <w:pPr>
        <w:tabs>
          <w:tab w:val="left" w:pos="420"/>
          <w:tab w:val="right" w:leader="dot" w:pos="8296"/>
        </w:tabs>
        <w:spacing w:before="312" w:line="240" w:lineRule="auto"/>
        <w:jc w:val="center"/>
        <w:rPr>
          <w:rFonts w:ascii="Times New Roman" w:hAnsi="Times New Roman"/>
          <w:sz w:val="24"/>
          <w:szCs w:val="24"/>
        </w:rPr>
      </w:pPr>
      <w:r>
        <w:rPr>
          <w:rFonts w:ascii="Times New Roman" w:hAnsi="Times New Roman"/>
          <w:sz w:val="24"/>
          <w:szCs w:val="24"/>
        </w:rPr>
        <w:fldChar w:fldCharType="end"/>
      </w:r>
    </w:p>
    <w:p>
      <w:pPr>
        <w:pStyle w:val="15"/>
        <w:spacing w:before="312" w:line="240" w:lineRule="auto"/>
        <w:jc w:val="both"/>
        <w:rPr>
          <w:rFonts w:ascii="Times New Roman" w:hAnsi="Times New Roman"/>
          <w:sz w:val="24"/>
          <w:szCs w:val="24"/>
        </w:rPr>
      </w:pPr>
    </w:p>
    <w:p>
      <w:pPr>
        <w:pStyle w:val="15"/>
        <w:spacing w:before="312" w:line="240" w:lineRule="auto"/>
        <w:jc w:val="both"/>
        <w:rPr>
          <w:rFonts w:ascii="Times New Roman" w:hAnsi="Times New Roman"/>
          <w:sz w:val="24"/>
          <w:szCs w:val="24"/>
        </w:rPr>
      </w:pPr>
    </w:p>
    <w:p>
      <w:pPr>
        <w:pStyle w:val="15"/>
        <w:spacing w:before="312" w:line="240" w:lineRule="auto"/>
        <w:jc w:val="both"/>
        <w:rPr>
          <w:rFonts w:ascii="Times New Roman" w:hAnsi="Times New Roman"/>
          <w:sz w:val="24"/>
          <w:szCs w:val="24"/>
          <w:bdr w:val="single" w:color="auto" w:sz="4" w:space="0"/>
          <w:shd w:val="pct10" w:color="auto" w:fill="FFFFFF"/>
        </w:rPr>
      </w:pPr>
      <w:r>
        <w:rPr>
          <w:rFonts w:ascii="Times New Roman" w:hAnsi="Times New Roman"/>
          <w:sz w:val="24"/>
          <w:szCs w:val="24"/>
          <w:bdr w:val="single" w:color="auto" w:sz="4" w:space="0"/>
          <w:shd w:val="pct10" w:color="auto" w:fill="FFFFFF"/>
        </w:rPr>
        <w:t>内部参考，免费订阅</w:t>
      </w:r>
    </w:p>
    <w:p>
      <w:pPr>
        <w:pStyle w:val="15"/>
        <w:spacing w:before="312"/>
        <w:jc w:val="right"/>
        <w:rPr>
          <w:sz w:val="24"/>
          <w:szCs w:val="24"/>
          <w:bdr w:val="single" w:color="auto" w:sz="4" w:space="0"/>
          <w:shd w:val="pct10" w:color="auto" w:fill="FFFFFF"/>
        </w:rPr>
        <w:sectPr>
          <w:headerReference r:id="rId3" w:type="default"/>
          <w:footerReference r:id="rId5" w:type="default"/>
          <w:headerReference r:id="rId4" w:type="even"/>
          <w:footerReference r:id="rId6" w:type="even"/>
          <w:pgSz w:w="11906" w:h="16838"/>
          <w:pgMar w:top="1440" w:right="1418" w:bottom="1440" w:left="1418" w:header="567" w:footer="851" w:gutter="0"/>
          <w:cols w:space="720" w:num="1"/>
          <w:docGrid w:type="linesAndChars" w:linePitch="312" w:charSpace="0"/>
        </w:sectPr>
      </w:pPr>
      <w:r>
        <w:rPr>
          <w:rFonts w:hint="eastAsia"/>
          <w:i/>
          <w:iCs/>
          <w:sz w:val="24"/>
          <w:szCs w:val="24"/>
        </w:rPr>
        <w:t>《职安健电子报》编辑小组</w:t>
      </w:r>
    </w:p>
    <w:p>
      <w:pPr>
        <w:pStyle w:val="152"/>
        <w:numPr>
          <w:ilvl w:val="0"/>
          <w:numId w:val="1"/>
        </w:numPr>
        <w:spacing w:before="156" w:beforeLines="50"/>
        <w:ind w:firstLineChars="0"/>
        <w:outlineLvl w:val="0"/>
        <w:rPr>
          <w:rFonts w:ascii="Times New Roman" w:hAnsi="Times New Roman"/>
          <w:sz w:val="24"/>
          <w:szCs w:val="24"/>
        </w:rPr>
      </w:pPr>
      <w:bookmarkStart w:id="248" w:name="_Toc519451799"/>
      <w:bookmarkStart w:id="249" w:name="_Toc514264408"/>
      <w:bookmarkStart w:id="250" w:name="_Toc29082"/>
      <w:r>
        <w:rPr>
          <w:rFonts w:ascii="Times New Roman" w:hAnsi="Times New Roman"/>
          <w:sz w:val="24"/>
          <w:szCs w:val="24"/>
        </w:rPr>
        <w:t>工伤、安全事故</w:t>
      </w:r>
      <w:bookmarkEnd w:id="248"/>
      <w:bookmarkEnd w:id="249"/>
      <w:bookmarkEnd w:id="250"/>
      <w:r>
        <w:rPr>
          <w:rFonts w:ascii="Times New Roman" w:hAnsi="Times New Roman"/>
          <w:sz w:val="24"/>
          <w:szCs w:val="24"/>
        </w:rPr>
        <w:t xml:space="preserve"> </w:t>
      </w:r>
    </w:p>
    <w:p>
      <w:pPr>
        <w:pStyle w:val="152"/>
        <w:numPr>
          <w:ilvl w:val="1"/>
          <w:numId w:val="2"/>
        </w:numPr>
        <w:spacing w:before="156" w:beforeLines="50"/>
        <w:ind w:firstLineChars="0"/>
        <w:outlineLvl w:val="1"/>
        <w:rPr>
          <w:rFonts w:ascii="Times New Roman" w:hAnsi="Times New Roman"/>
          <w:sz w:val="24"/>
          <w:szCs w:val="24"/>
        </w:rPr>
      </w:pPr>
      <w:bookmarkStart w:id="251" w:name="_Toc31323"/>
      <w:r>
        <w:rPr>
          <w:rFonts w:ascii="Times New Roman" w:hAnsi="Times New Roman"/>
          <w:b/>
          <w:bCs/>
          <w:sz w:val="24"/>
          <w:szCs w:val="24"/>
        </w:rPr>
        <w:t>【韩国利川】仓库施工着火爆炸至少38死，利川物流4月29日下午1点32分</w:t>
      </w:r>
      <w:bookmarkEnd w:id="251"/>
    </w:p>
    <w:p>
      <w:pPr>
        <w:rPr>
          <w:rFonts w:ascii="Times New Roman" w:hAnsi="Times New Roman"/>
          <w:sz w:val="24"/>
          <w:szCs w:val="24"/>
        </w:rPr>
      </w:pPr>
      <w:r>
        <w:rPr>
          <w:rFonts w:ascii="Times New Roman" w:hAnsi="Times New Roman"/>
          <w:sz w:val="24"/>
          <w:szCs w:val="24"/>
        </w:rPr>
        <w:t>来源： EHSCity     日期：2020年4月30日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https://mp.weixin.qq.com/s/5nqYRWsbCEhbMMwMDjoK1w</w:t>
      </w:r>
    </w:p>
    <w:p>
      <w:pPr>
        <w:ind w:firstLine="480" w:firstLineChars="200"/>
        <w:rPr>
          <w:rFonts w:ascii="Times New Roman" w:hAnsi="Times New Roman"/>
          <w:bCs/>
          <w:sz w:val="24"/>
          <w:szCs w:val="24"/>
        </w:rPr>
      </w:pPr>
      <w:r>
        <w:rPr>
          <w:rFonts w:ascii="Times New Roman" w:hAnsi="Times New Roman"/>
          <w:bCs/>
          <w:sz w:val="24"/>
          <w:szCs w:val="24"/>
        </w:rPr>
        <w:t>利川市一处物流仓库发生火灾，造成至少38人死亡，10人受伤（重伤8人，轻伤2人）。初步推测是现场作业不当导致产生油蒸汽，遇到明火后爆炸酿成惨剧。仓库正处于施工状态，建筑物没有完备的消防设施，也是此次火灾造成重大伤亡的原因。</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252" w:name="_Toc382"/>
      <w:r>
        <w:rPr>
          <w:rFonts w:ascii="Times New Roman" w:hAnsi="Times New Roman"/>
          <w:b/>
          <w:bCs/>
          <w:sz w:val="24"/>
          <w:szCs w:val="24"/>
        </w:rPr>
        <w:t>【广东东莞】虎门大桥如波浪起伏，专家解释原因</w:t>
      </w:r>
      <w:bookmarkEnd w:id="252"/>
    </w:p>
    <w:p>
      <w:pPr>
        <w:rPr>
          <w:rFonts w:ascii="Times New Roman" w:hAnsi="Times New Roman"/>
          <w:sz w:val="24"/>
          <w:szCs w:val="24"/>
        </w:rPr>
      </w:pPr>
      <w:r>
        <w:rPr>
          <w:rFonts w:ascii="Times New Roman" w:hAnsi="Times New Roman"/>
          <w:sz w:val="24"/>
          <w:szCs w:val="24"/>
        </w:rPr>
        <w:t xml:space="preserve">来源：澎湃新闻      日期：2020年5月5日 </w:t>
      </w:r>
    </w:p>
    <w:p>
      <w:pPr>
        <w:spacing w:line="240" w:lineRule="auto"/>
        <w:rPr>
          <w:rFonts w:ascii="Times New Roman" w:hAnsi="Times New Roman"/>
          <w:color w:val="0000FF"/>
          <w:kern w:val="0"/>
          <w:sz w:val="24"/>
          <w:szCs w:val="24"/>
          <w:u w:val="single"/>
        </w:rPr>
      </w:pPr>
      <w:r>
        <w:fldChar w:fldCharType="begin"/>
      </w:r>
      <w:r>
        <w:instrText xml:space="preserve"> HYPERLINK "https://mp.weixin.qq.com/s/B84C3ZuJK2x0m7yEliwbqg" </w:instrText>
      </w:r>
      <w:r>
        <w:fldChar w:fldCharType="separate"/>
      </w:r>
      <w:r>
        <w:rPr>
          <w:rFonts w:ascii="Times New Roman" w:hAnsi="Times New Roman"/>
          <w:color w:val="0000FF"/>
          <w:kern w:val="0"/>
          <w:sz w:val="24"/>
          <w:szCs w:val="24"/>
          <w:u w:val="single"/>
        </w:rPr>
        <w:t>https://mp.weixin.qq.com/s/B84C3ZuJK2x0m7yEliwbqg</w:t>
      </w:r>
      <w:r>
        <w:rPr>
          <w:rFonts w:ascii="Times New Roman" w:hAnsi="Times New Roman"/>
          <w:color w:val="0000FF"/>
          <w:kern w:val="0"/>
          <w:sz w:val="24"/>
          <w:szCs w:val="24"/>
          <w:u w:val="single"/>
        </w:rPr>
        <w:fldChar w:fldCharType="end"/>
      </w:r>
      <w:r>
        <w:rPr>
          <w:rFonts w:ascii="Times New Roman" w:hAnsi="Times New Roman"/>
          <w:color w:val="0000FF"/>
          <w:kern w:val="0"/>
          <w:sz w:val="24"/>
          <w:szCs w:val="24"/>
          <w:u w:val="single"/>
        </w:rPr>
        <w:fldChar w:fldCharType="begin"/>
      </w:r>
      <w:r>
        <w:rPr>
          <w:rFonts w:ascii="Times New Roman" w:hAnsi="Times New Roman"/>
          <w:color w:val="0000FF"/>
          <w:kern w:val="0"/>
          <w:sz w:val="24"/>
          <w:szCs w:val="24"/>
          <w:u w:val="single"/>
        </w:rPr>
        <w:instrText xml:space="preserve">HYPERLINK "https://mp.weixin.qq.com/s/HhpMvTxwHHWjgv-TelGqvw"</w:instrText>
      </w:r>
      <w:r>
        <w:rPr>
          <w:rFonts w:ascii="Times New Roman" w:hAnsi="Times New Roman"/>
          <w:color w:val="0000FF"/>
          <w:kern w:val="0"/>
          <w:sz w:val="24"/>
          <w:szCs w:val="24"/>
          <w:u w:val="single"/>
        </w:rPr>
        <w:fldChar w:fldCharType="separate"/>
      </w:r>
    </w:p>
    <w:p>
      <w:pPr>
        <w:ind w:firstLine="480" w:firstLineChars="200"/>
        <w:rPr>
          <w:rFonts w:ascii="Times New Roman" w:hAnsi="Times New Roman"/>
          <w:bCs/>
          <w:sz w:val="24"/>
          <w:szCs w:val="24"/>
        </w:rPr>
      </w:pPr>
      <w:r>
        <w:rPr>
          <w:rFonts w:ascii="Times New Roman" w:hAnsi="Times New Roman"/>
          <w:color w:val="0000FF"/>
          <w:kern w:val="0"/>
          <w:sz w:val="24"/>
          <w:szCs w:val="24"/>
          <w:u w:val="single"/>
        </w:rPr>
        <w:fldChar w:fldCharType="end"/>
      </w:r>
      <w:r>
        <w:rPr>
          <w:rFonts w:ascii="Times New Roman" w:hAnsi="Times New Roman"/>
          <w:bCs/>
          <w:sz w:val="24"/>
          <w:szCs w:val="24"/>
        </w:rPr>
        <w:t xml:space="preserve"> 虎门大桥发生异常抖动，虎门大桥公司称，大桥受主桥风速大影响，产生涡振。专业人员介绍，晃动是正常现象，一般遇到旋涡风桥面晃动比较大。虎门大桥因桥面加了1.2米高的挡墙（水马），从而破坏了断面流线型引发涡振。目前，挡墙正在拆除。</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253" w:name="_Toc30226"/>
      <w:r>
        <w:rPr>
          <w:rFonts w:ascii="Times New Roman" w:hAnsi="Times New Roman"/>
          <w:b/>
          <w:bCs/>
          <w:sz w:val="24"/>
          <w:szCs w:val="24"/>
        </w:rPr>
        <w:t>又一惨剧！工人被卷入碎料机 挣扎20秒……又是违章作业 全体员工敲警钟！</w:t>
      </w:r>
      <w:bookmarkEnd w:id="253"/>
      <w:r>
        <w:rPr>
          <w:rFonts w:ascii="Times New Roman" w:hAnsi="Times New Roman"/>
          <w:b/>
          <w:bCs/>
          <w:sz w:val="24"/>
          <w:szCs w:val="24"/>
        </w:rPr>
        <w:t xml:space="preserve"> </w:t>
      </w:r>
    </w:p>
    <w:p>
      <w:pPr>
        <w:rPr>
          <w:rFonts w:ascii="Times New Roman" w:hAnsi="Times New Roman"/>
          <w:sz w:val="24"/>
          <w:szCs w:val="24"/>
        </w:rPr>
      </w:pPr>
      <w:r>
        <w:rPr>
          <w:rFonts w:ascii="Times New Roman" w:hAnsi="Times New Roman"/>
          <w:sz w:val="24"/>
          <w:szCs w:val="24"/>
        </w:rPr>
        <w:t xml:space="preserve">来源：中国安全生产网      日期：2020年5月10日 </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https://mp.weixin.qq.com/s/Poy50AEwOGlZG9x3dgZ0CQ</w:t>
      </w:r>
    </w:p>
    <w:p>
      <w:pPr>
        <w:ind w:firstLine="480" w:firstLineChars="200"/>
        <w:rPr>
          <w:rFonts w:ascii="Times New Roman" w:hAnsi="Times New Roman"/>
          <w:bCs/>
          <w:sz w:val="24"/>
          <w:szCs w:val="24"/>
        </w:rPr>
      </w:pPr>
      <w:r>
        <w:rPr>
          <w:rFonts w:ascii="Times New Roman" w:hAnsi="Times New Roman"/>
          <w:bCs/>
          <w:sz w:val="24"/>
          <w:szCs w:val="24"/>
        </w:rPr>
        <w:t>文章用动图、视频等介绍了几例机械伤害事故，提醒大家提高对运转设备的警惕，并介绍了机械伤害发生的多种原因，包括管理、机械及操作工3方面存在的问题，最后介绍了9点预防机械伤害的守则。</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254" w:name="_Toc28620"/>
      <w:r>
        <w:rPr>
          <w:rFonts w:ascii="Times New Roman" w:hAnsi="Times New Roman"/>
          <w:b/>
          <w:bCs/>
          <w:sz w:val="24"/>
          <w:szCs w:val="24"/>
        </w:rPr>
        <w:t>【印度】博帕尔事故阴云再现！印度化工厂毒气泄漏，11人死亡，数千人身体不适</w:t>
      </w:r>
      <w:bookmarkEnd w:id="254"/>
    </w:p>
    <w:p>
      <w:pPr>
        <w:rPr>
          <w:rFonts w:ascii="Times New Roman" w:hAnsi="Times New Roman"/>
          <w:color w:val="0000FF"/>
          <w:sz w:val="24"/>
          <w:szCs w:val="24"/>
          <w:u w:val="single"/>
        </w:rPr>
      </w:pPr>
      <w:r>
        <w:rPr>
          <w:rFonts w:ascii="Times New Roman" w:hAnsi="Times New Roman"/>
          <w:sz w:val="24"/>
          <w:szCs w:val="24"/>
        </w:rPr>
        <w:t>来源：中国安全生产网       日期：2020年5月8日</w:t>
      </w:r>
    </w:p>
    <w:p>
      <w:pPr>
        <w:spacing w:line="240" w:lineRule="auto"/>
        <w:rPr>
          <w:rFonts w:ascii="Times New Roman" w:hAnsi="Times New Roman"/>
          <w:color w:val="0000FF"/>
          <w:kern w:val="0"/>
          <w:sz w:val="24"/>
          <w:szCs w:val="24"/>
          <w:u w:val="single"/>
        </w:rPr>
      </w:pPr>
      <w:r>
        <w:fldChar w:fldCharType="begin"/>
      </w:r>
      <w:r>
        <w:instrText xml:space="preserve"> HYPERLINK "https://mp.weixin.qq.com/s/iue7vYU7g6rE5KOTSzD5yg" </w:instrText>
      </w:r>
      <w:r>
        <w:fldChar w:fldCharType="separate"/>
      </w:r>
      <w:r>
        <w:rPr>
          <w:rFonts w:ascii="Times New Roman" w:hAnsi="Times New Roman"/>
          <w:color w:val="0000FF"/>
          <w:kern w:val="0"/>
          <w:sz w:val="24"/>
          <w:szCs w:val="24"/>
          <w:u w:val="single"/>
        </w:rPr>
        <w:t>https://mp.weixin.qq.com/s/iue7vYU7g6rE5KOTSzD5yg</w:t>
      </w:r>
      <w:r>
        <w:rPr>
          <w:rFonts w:ascii="Times New Roman" w:hAnsi="Times New Roman"/>
          <w:color w:val="0000FF"/>
          <w:kern w:val="0"/>
          <w:sz w:val="24"/>
          <w:szCs w:val="24"/>
          <w:u w:val="single"/>
        </w:rPr>
        <w:fldChar w:fldCharType="end"/>
      </w:r>
    </w:p>
    <w:p>
      <w:pPr>
        <w:ind w:firstLine="480" w:firstLineChars="200"/>
        <w:rPr>
          <w:rFonts w:ascii="Times New Roman" w:hAnsi="Times New Roman"/>
          <w:bCs/>
          <w:sz w:val="24"/>
          <w:szCs w:val="24"/>
        </w:rPr>
      </w:pPr>
      <w:r>
        <w:rPr>
          <w:rFonts w:ascii="Times New Roman" w:hAnsi="Times New Roman"/>
          <w:bCs/>
          <w:sz w:val="24"/>
          <w:szCs w:val="24"/>
        </w:rPr>
        <w:t>印度一间隶属于韩国LG化学的聚合物工厂厂房发生化学气体泄露，事故导致至少11人死亡，超</w:t>
      </w:r>
      <w:r>
        <w:rPr>
          <w:rFonts w:hint="eastAsia" w:ascii="Times New Roman" w:hAnsi="Times New Roman"/>
          <w:bCs/>
          <w:sz w:val="24"/>
          <w:szCs w:val="24"/>
          <w:lang w:eastAsia="zh-CN"/>
        </w:rPr>
        <w:t>过</w:t>
      </w:r>
      <w:r>
        <w:rPr>
          <w:rFonts w:ascii="Times New Roman" w:hAnsi="Times New Roman"/>
          <w:bCs/>
          <w:sz w:val="24"/>
          <w:szCs w:val="24"/>
        </w:rPr>
        <w:t>5</w:t>
      </w:r>
      <w:r>
        <w:rPr>
          <w:rFonts w:hint="eastAsia" w:ascii="Times New Roman" w:hAnsi="Times New Roman"/>
          <w:bCs/>
          <w:sz w:val="24"/>
          <w:szCs w:val="24"/>
          <w:lang w:val="en-US" w:eastAsia="zh-CN"/>
        </w:rPr>
        <w:t>,</w:t>
      </w:r>
      <w:r>
        <w:rPr>
          <w:rFonts w:ascii="Times New Roman" w:hAnsi="Times New Roman"/>
          <w:bCs/>
          <w:sz w:val="24"/>
          <w:szCs w:val="24"/>
        </w:rPr>
        <w:t>000人出现呼吸困难或其他症状，其中至少25人情况危急。事故发生于凌晨，附近的居民大多在熟睡之中，有部分儿童和老人被发现在家中昏倒。目前，有毒气体已经扩散到附近20个村庄。</w:t>
      </w:r>
    </w:p>
    <w:p>
      <w:pPr>
        <w:pStyle w:val="152"/>
        <w:numPr>
          <w:ilvl w:val="1"/>
          <w:numId w:val="2"/>
        </w:numPr>
        <w:spacing w:before="156" w:beforeLines="50"/>
        <w:ind w:firstLineChars="0"/>
        <w:outlineLvl w:val="1"/>
        <w:rPr>
          <w:rFonts w:ascii="Times New Roman" w:hAnsi="Times New Roman"/>
          <w:b/>
          <w:bCs/>
          <w:sz w:val="24"/>
          <w:szCs w:val="24"/>
        </w:rPr>
      </w:pPr>
      <w:bookmarkStart w:id="255" w:name="_Toc23535"/>
      <w:r>
        <w:rPr>
          <w:rFonts w:ascii="Times New Roman" w:hAnsi="Times New Roman"/>
          <w:b/>
          <w:bCs/>
          <w:sz w:val="24"/>
          <w:szCs w:val="24"/>
        </w:rPr>
        <w:t>【香港】劳工处高度关注港铁香港站工人高处坠下意外 并发暂时停工通知书</w:t>
      </w:r>
      <w:bookmarkEnd w:id="255"/>
    </w:p>
    <w:p>
      <w:pPr>
        <w:rPr>
          <w:rFonts w:ascii="Times New Roman" w:hAnsi="Times New Roman"/>
          <w:sz w:val="24"/>
          <w:szCs w:val="24"/>
        </w:rPr>
      </w:pPr>
      <w:r>
        <w:rPr>
          <w:rFonts w:ascii="Times New Roman" w:hAnsi="Times New Roman"/>
          <w:sz w:val="24"/>
          <w:szCs w:val="24"/>
        </w:rPr>
        <w:t xml:space="preserve">来源：经济通中国站       日期：2020年5月13日 </w:t>
      </w:r>
    </w:p>
    <w:p>
      <w:pPr>
        <w:spacing w:line="240" w:lineRule="auto"/>
        <w:rPr>
          <w:rFonts w:ascii="Times New Roman" w:hAnsi="Times New Roman"/>
          <w:sz w:val="24"/>
          <w:szCs w:val="24"/>
        </w:rPr>
      </w:pPr>
      <w:r>
        <w:rPr>
          <w:rFonts w:ascii="Times New Roman" w:hAnsi="Times New Roman"/>
          <w:color w:val="0000FF"/>
          <w:kern w:val="0"/>
          <w:sz w:val="24"/>
          <w:szCs w:val="24"/>
          <w:u w:val="single"/>
        </w:rPr>
        <w:t xml:space="preserve">https://wap.eastmoney.com/news/info/detail/202005131484261919 </w:t>
      </w:r>
    </w:p>
    <w:p>
      <w:pPr>
        <w:ind w:firstLine="480" w:firstLineChars="200"/>
        <w:rPr>
          <w:rFonts w:ascii="Times New Roman" w:hAnsi="Times New Roman"/>
          <w:bCs/>
          <w:sz w:val="24"/>
          <w:szCs w:val="24"/>
        </w:rPr>
        <w:sectPr>
          <w:headerReference r:id="rId7" w:type="default"/>
          <w:pgSz w:w="11906" w:h="16838"/>
          <w:pgMar w:top="1440" w:right="1418" w:bottom="1440" w:left="1418" w:header="567" w:footer="851" w:gutter="0"/>
          <w:cols w:space="720" w:num="1"/>
          <w:docGrid w:type="linesAndChars" w:linePitch="312" w:charSpace="0"/>
        </w:sectPr>
      </w:pPr>
      <w:r>
        <w:rPr>
          <w:rFonts w:ascii="Times New Roman" w:hAnsi="Times New Roman"/>
          <w:bCs/>
          <w:sz w:val="24"/>
          <w:szCs w:val="24"/>
        </w:rPr>
        <w:t>中环港铁香港站发生一宗致命工作意外。一名男工在一间机房内穿过构建物坠至下面的铁路路轨，送院后不治。劳工处发言人表示将会向有关承建商及该处所占用人发“暂时停工通知书”，并全速调查意外成因。</w:t>
      </w:r>
    </w:p>
    <w:p>
      <w:pPr>
        <w:pStyle w:val="152"/>
        <w:numPr>
          <w:ilvl w:val="0"/>
          <w:numId w:val="1"/>
        </w:numPr>
        <w:spacing w:before="156" w:beforeLines="50"/>
        <w:ind w:firstLineChars="0"/>
        <w:outlineLvl w:val="0"/>
        <w:rPr>
          <w:rFonts w:ascii="Times New Roman" w:hAnsi="Times New Roman"/>
          <w:sz w:val="24"/>
          <w:szCs w:val="24"/>
        </w:rPr>
      </w:pPr>
      <w:bookmarkStart w:id="256" w:name="_Toc514264429"/>
      <w:bookmarkStart w:id="257" w:name="_Toc519451823"/>
      <w:bookmarkStart w:id="258" w:name="_Toc11388"/>
      <w:r>
        <w:rPr>
          <w:rFonts w:ascii="Times New Roman" w:hAnsi="Times New Roman"/>
          <w:sz w:val="24"/>
          <w:szCs w:val="24"/>
        </w:rPr>
        <w:t>职业卫生、安全规定</w:t>
      </w:r>
      <w:bookmarkEnd w:id="256"/>
      <w:bookmarkEnd w:id="257"/>
      <w:bookmarkEnd w:id="258"/>
    </w:p>
    <w:p>
      <w:pPr>
        <w:pStyle w:val="152"/>
        <w:numPr>
          <w:ilvl w:val="1"/>
          <w:numId w:val="3"/>
        </w:numPr>
        <w:spacing w:before="156" w:beforeLines="50"/>
        <w:ind w:firstLineChars="0"/>
        <w:outlineLvl w:val="1"/>
        <w:rPr>
          <w:rFonts w:ascii="Times New Roman" w:hAnsi="Times New Roman"/>
          <w:b/>
          <w:bCs/>
          <w:sz w:val="24"/>
          <w:szCs w:val="24"/>
        </w:rPr>
      </w:pPr>
      <w:bookmarkStart w:id="259" w:name="_Toc22820"/>
      <w:r>
        <w:rPr>
          <w:rFonts w:ascii="Times New Roman" w:hAnsi="Times New Roman"/>
          <w:b/>
          <w:bCs/>
          <w:sz w:val="24"/>
          <w:szCs w:val="24"/>
        </w:rPr>
        <w:t>劳务派遣工的职业健康监护档案，到底谁来管？</w:t>
      </w:r>
      <w:bookmarkEnd w:id="259"/>
    </w:p>
    <w:p>
      <w:pPr>
        <w:rPr>
          <w:rFonts w:ascii="Times New Roman" w:hAnsi="Times New Roman"/>
          <w:sz w:val="24"/>
          <w:szCs w:val="24"/>
        </w:rPr>
      </w:pPr>
      <w:r>
        <w:rPr>
          <w:rFonts w:ascii="Times New Roman" w:hAnsi="Times New Roman"/>
          <w:sz w:val="24"/>
          <w:szCs w:val="24"/>
        </w:rPr>
        <w:t>来源：职业卫生与职业医学       日期：2020年4月30日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https://mp.weixin.qq.com/s/X0uao3-3NrhXfDzvcXz1Rg</w:t>
      </w:r>
    </w:p>
    <w:p>
      <w:pPr>
        <w:ind w:firstLine="480" w:firstLineChars="200"/>
        <w:rPr>
          <w:rFonts w:ascii="Times New Roman" w:hAnsi="Times New Roman"/>
          <w:bCs/>
          <w:sz w:val="24"/>
          <w:szCs w:val="24"/>
        </w:rPr>
      </w:pPr>
      <w:r>
        <w:rPr>
          <w:rFonts w:ascii="Times New Roman" w:hAnsi="Times New Roman"/>
          <w:bCs/>
          <w:sz w:val="24"/>
          <w:szCs w:val="24"/>
        </w:rPr>
        <w:t>2011年修订的《职业病防治法》首次明确要求劳务派遣用工单位在劳动者职业健康监护档案管理方面与用人单位承担“同等义务”。但实践中仍存在“谁”建档、“谁”管理、劳动者找“谁”复印等问题，本文就企业如何依法管理派遣工职业健康监护档案提出3点策略，并对完善相关政策提出3点建议。</w:t>
      </w:r>
    </w:p>
    <w:p>
      <w:pPr>
        <w:ind w:firstLine="480" w:firstLineChars="200"/>
        <w:rPr>
          <w:rFonts w:ascii="Times New Roman" w:hAnsi="Times New Roman"/>
          <w:bCs/>
          <w:sz w:val="24"/>
          <w:szCs w:val="24"/>
        </w:rPr>
      </w:pPr>
    </w:p>
    <w:p>
      <w:pPr>
        <w:pStyle w:val="152"/>
        <w:numPr>
          <w:ilvl w:val="1"/>
          <w:numId w:val="4"/>
        </w:numPr>
        <w:spacing w:before="156" w:beforeLines="50"/>
        <w:ind w:firstLineChars="0"/>
        <w:outlineLvl w:val="1"/>
        <w:rPr>
          <w:rFonts w:ascii="Times New Roman" w:hAnsi="Times New Roman"/>
          <w:b/>
          <w:bCs/>
          <w:sz w:val="24"/>
          <w:szCs w:val="24"/>
        </w:rPr>
      </w:pPr>
      <w:bookmarkStart w:id="260" w:name="_Toc8367"/>
      <w:r>
        <w:rPr>
          <w:rFonts w:ascii="Times New Roman" w:hAnsi="Times New Roman"/>
          <w:b/>
          <w:bCs/>
          <w:sz w:val="24"/>
          <w:szCs w:val="24"/>
        </w:rPr>
        <w:t>旧新版本比较，放射防护要求究竟有哪些异同？请看这篇推文。学透GBZ 130-2020。</w:t>
      </w:r>
      <w:bookmarkEnd w:id="260"/>
    </w:p>
    <w:p>
      <w:pPr>
        <w:rPr>
          <w:rFonts w:ascii="Times New Roman" w:hAnsi="Times New Roman"/>
          <w:sz w:val="24"/>
          <w:szCs w:val="24"/>
        </w:rPr>
      </w:pPr>
      <w:r>
        <w:rPr>
          <w:rFonts w:ascii="Times New Roman" w:hAnsi="Times New Roman"/>
          <w:sz w:val="24"/>
          <w:szCs w:val="24"/>
        </w:rPr>
        <w:t>来源：职业病防治博士工作站       日期：2020年5月7日</w:t>
      </w:r>
    </w:p>
    <w:p>
      <w:pPr>
        <w:spacing w:line="240" w:lineRule="auto"/>
        <w:rPr>
          <w:rFonts w:ascii="Times New Roman" w:hAnsi="Times New Roman"/>
          <w:color w:val="0000FF"/>
          <w:kern w:val="0"/>
          <w:sz w:val="24"/>
          <w:szCs w:val="24"/>
          <w:u w:val="single"/>
        </w:rPr>
      </w:pPr>
      <w:bookmarkStart w:id="261" w:name="_Hlk28886089"/>
      <w:r>
        <w:rPr>
          <w:rFonts w:ascii="Times New Roman" w:hAnsi="Times New Roman"/>
          <w:color w:val="0000FF"/>
          <w:kern w:val="0"/>
          <w:sz w:val="24"/>
          <w:szCs w:val="24"/>
          <w:u w:val="single"/>
        </w:rPr>
        <w:t>https://mp.weixin.qq.com/s/7dbVIZpBWz9t6lJ7L4iUjg</w:t>
      </w:r>
    </w:p>
    <w:p>
      <w:pPr>
        <w:ind w:firstLine="480" w:firstLineChars="200"/>
        <w:rPr>
          <w:rFonts w:ascii="Times New Roman" w:hAnsi="Times New Roman"/>
          <w:bCs/>
          <w:sz w:val="24"/>
          <w:szCs w:val="24"/>
        </w:rPr>
      </w:pPr>
      <w:r>
        <w:rPr>
          <w:rFonts w:ascii="Times New Roman" w:hAnsi="Times New Roman"/>
          <w:bCs/>
          <w:sz w:val="24"/>
          <w:szCs w:val="24"/>
        </w:rPr>
        <w:t>本文详细对比了新版放射防护标准GBZ 130-2020与旧版GBZ 130-2013的内容，如新增质量保证要求：放射诊断质量保证大纲、检测和校准、其他；防护标志和随机文件要求改为推荐性等，并附上2017年的整修意见稿修改说明</w:t>
      </w:r>
      <w:bookmarkEnd w:id="261"/>
      <w:r>
        <w:rPr>
          <w:rFonts w:ascii="Times New Roman" w:hAnsi="Times New Roman"/>
          <w:bCs/>
          <w:sz w:val="24"/>
          <w:szCs w:val="24"/>
        </w:rPr>
        <w:t>。</w:t>
      </w:r>
    </w:p>
    <w:p>
      <w:pPr>
        <w:rPr>
          <w:rFonts w:ascii="Times New Roman" w:hAnsi="Times New Roman"/>
          <w:bCs/>
          <w:sz w:val="24"/>
          <w:szCs w:val="24"/>
        </w:rPr>
      </w:pPr>
    </w:p>
    <w:p>
      <w:pPr>
        <w:rPr>
          <w:rFonts w:ascii="Times New Roman" w:hAnsi="Times New Roman"/>
          <w:bCs/>
          <w:sz w:val="24"/>
          <w:szCs w:val="24"/>
        </w:rPr>
      </w:pPr>
      <w:r>
        <w:rPr>
          <w:rFonts w:hint="eastAsia" w:ascii="Times New Roman" w:hAnsi="Times New Roman"/>
          <w:b/>
          <w:bCs/>
          <w:sz w:val="24"/>
          <w:szCs w:val="24"/>
        </w:rPr>
        <w:t>2.3.</w:t>
      </w:r>
      <w:r>
        <w:rPr>
          <w:rFonts w:hint="eastAsia" w:ascii="Times New Roman" w:hAnsi="Times New Roman"/>
          <w:b/>
          <w:bCs/>
          <w:sz w:val="24"/>
          <w:szCs w:val="24"/>
          <w:lang w:val="en-US" w:eastAsia="zh-CN"/>
        </w:rPr>
        <w:t xml:space="preserve"> </w:t>
      </w:r>
      <w:r>
        <w:rPr>
          <w:rFonts w:ascii="Times New Roman" w:hAnsi="Times New Roman"/>
          <w:b/>
          <w:bCs/>
          <w:sz w:val="24"/>
          <w:szCs w:val="24"/>
        </w:rPr>
        <w:t>新法即将实施，国家加强职业健康保护</w:t>
      </w:r>
    </w:p>
    <w:p>
      <w:pPr>
        <w:rPr>
          <w:rFonts w:ascii="Times New Roman" w:hAnsi="Times New Roman"/>
          <w:sz w:val="24"/>
          <w:szCs w:val="24"/>
        </w:rPr>
      </w:pPr>
      <w:r>
        <w:rPr>
          <w:rFonts w:ascii="Times New Roman" w:hAnsi="Times New Roman"/>
          <w:sz w:val="24"/>
          <w:szCs w:val="24"/>
        </w:rPr>
        <w:t>来源：职业卫生与职业医学       日期：2020年5月10日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https://mp.weixin.qq.com/s/X9m-q5PknqVjLuu1dG_-DA</w:t>
      </w:r>
    </w:p>
    <w:p>
      <w:pPr>
        <w:ind w:firstLine="480" w:firstLineChars="200"/>
        <w:rPr>
          <w:rFonts w:ascii="Times New Roman" w:hAnsi="Times New Roman"/>
          <w:bCs/>
          <w:sz w:val="24"/>
          <w:szCs w:val="24"/>
        </w:rPr>
      </w:pPr>
      <w:r>
        <w:rPr>
          <w:rFonts w:ascii="Times New Roman" w:hAnsi="Times New Roman"/>
          <w:bCs/>
          <w:sz w:val="24"/>
          <w:szCs w:val="24"/>
        </w:rPr>
        <w:t>《基本医疗卫生与健康促进法》（附全文）将于2020年6月1日实施，其中第23条规定，国家加强职业健康保护。但未明确具体怎么加强，期待新法后续内容，实现健康保护愿望。</w:t>
      </w:r>
    </w:p>
    <w:p>
      <w:pPr>
        <w:rPr>
          <w:rFonts w:ascii="Times New Roman" w:hAnsi="Times New Roman"/>
          <w:bCs/>
          <w:sz w:val="24"/>
          <w:szCs w:val="24"/>
        </w:rPr>
        <w:sectPr>
          <w:headerReference r:id="rId8" w:type="default"/>
          <w:pgSz w:w="11906" w:h="16838"/>
          <w:pgMar w:top="1440" w:right="1418" w:bottom="1440" w:left="1418" w:header="567" w:footer="851" w:gutter="0"/>
          <w:cols w:space="720" w:num="1"/>
          <w:docGrid w:type="linesAndChars" w:linePitch="312" w:charSpace="0"/>
        </w:sectPr>
      </w:pPr>
    </w:p>
    <w:p>
      <w:pPr>
        <w:pStyle w:val="152"/>
        <w:numPr>
          <w:ilvl w:val="0"/>
          <w:numId w:val="1"/>
        </w:numPr>
        <w:spacing w:before="156" w:beforeLines="50"/>
        <w:ind w:firstLineChars="0"/>
        <w:outlineLvl w:val="0"/>
        <w:rPr>
          <w:rFonts w:ascii="Times New Roman" w:hAnsi="Times New Roman"/>
          <w:sz w:val="24"/>
          <w:szCs w:val="24"/>
        </w:rPr>
      </w:pPr>
      <w:bookmarkStart w:id="262" w:name="_Toc10297"/>
      <w:r>
        <w:rPr>
          <w:rFonts w:ascii="Times New Roman" w:hAnsi="Times New Roman"/>
          <w:sz w:val="24"/>
          <w:szCs w:val="24"/>
        </w:rPr>
        <w:t>职业危害与预防</w:t>
      </w:r>
      <w:bookmarkEnd w:id="262"/>
    </w:p>
    <w:p>
      <w:pPr>
        <w:pStyle w:val="152"/>
        <w:numPr>
          <w:ilvl w:val="1"/>
          <w:numId w:val="1"/>
        </w:numPr>
        <w:spacing w:before="156" w:beforeLines="50"/>
        <w:ind w:firstLineChars="0"/>
        <w:outlineLvl w:val="1"/>
        <w:rPr>
          <w:rFonts w:ascii="Times New Roman" w:hAnsi="Times New Roman"/>
          <w:b/>
          <w:bCs/>
          <w:sz w:val="24"/>
          <w:szCs w:val="24"/>
        </w:rPr>
      </w:pPr>
      <w:bookmarkStart w:id="263" w:name="_Toc25356"/>
      <w:r>
        <w:rPr>
          <w:rFonts w:ascii="Times New Roman" w:hAnsi="Times New Roman"/>
          <w:b/>
          <w:bCs/>
          <w:sz w:val="24"/>
          <w:szCs w:val="24"/>
        </w:rPr>
        <w:t>中国石棉企业的分布和石棉病例，1997−2019</w:t>
      </w:r>
      <w:bookmarkEnd w:id="263"/>
      <w:r>
        <w:rPr>
          <w:rFonts w:ascii="Times New Roman" w:hAnsi="Times New Roman"/>
          <w:b/>
          <w:bCs/>
          <w:sz w:val="24"/>
          <w:szCs w:val="24"/>
        </w:rPr>
        <w:t xml:space="preserve"> </w:t>
      </w:r>
    </w:p>
    <w:p>
      <w:pPr>
        <w:rPr>
          <w:rFonts w:ascii="Times New Roman" w:hAnsi="Times New Roman"/>
          <w:sz w:val="24"/>
          <w:szCs w:val="24"/>
        </w:rPr>
      </w:pPr>
      <w:bookmarkStart w:id="264" w:name="_Hlk26451343"/>
      <w:r>
        <w:rPr>
          <w:rFonts w:ascii="Times New Roman" w:hAnsi="Times New Roman"/>
          <w:sz w:val="24"/>
          <w:szCs w:val="24"/>
        </w:rPr>
        <w:t>来源：石棉与间皮瘤      日期：2020年5月12日</w:t>
      </w:r>
    </w:p>
    <w:bookmarkEnd w:id="264"/>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 xml:space="preserve">https://mp.weixin.qq.com/s/tXPe-UltBpwImG93SO6Yuw </w:t>
      </w:r>
    </w:p>
    <w:p>
      <w:pPr>
        <w:ind w:firstLine="480" w:firstLineChars="200"/>
        <w:rPr>
          <w:rFonts w:ascii="Times New Roman" w:hAnsi="Times New Roman"/>
          <w:bCs/>
          <w:sz w:val="24"/>
          <w:szCs w:val="24"/>
        </w:rPr>
      </w:pPr>
      <w:r>
        <w:rPr>
          <w:rFonts w:ascii="Times New Roman" w:hAnsi="Times New Roman"/>
          <w:bCs/>
          <w:sz w:val="24"/>
          <w:szCs w:val="24"/>
        </w:rPr>
        <w:t>石棉被国际癌症研究机构（IARC）归类为1类致癌物，其会导致石棉沉着和斑块、间皮瘤和肺癌，但温石棉（一种常见的石棉形式）在中国和大多数发展中国家仍被广泛使用。天津，北京，山东，新疆，甘肃，青海和四川报告的石棉病例占总数的很大比例，但与实际分布的石棉相关企业数量不一致，可能还有大量未发现的石棉病患者，其危害被严重低估了，石棉防治迫在眉睫。</w:t>
      </w:r>
    </w:p>
    <w:p>
      <w:pPr>
        <w:ind w:firstLine="480" w:firstLineChars="200"/>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9" w:type="default"/>
          <w:pgSz w:w="11906" w:h="16838"/>
          <w:pgMar w:top="1440" w:right="1418" w:bottom="1440" w:left="1418" w:header="567" w:footer="851" w:gutter="0"/>
          <w:cols w:space="720" w:num="1"/>
          <w:docGrid w:type="linesAndChars" w:linePitch="312" w:charSpace="0"/>
        </w:sectPr>
      </w:pPr>
    </w:p>
    <w:p>
      <w:pPr>
        <w:pStyle w:val="152"/>
        <w:numPr>
          <w:ilvl w:val="0"/>
          <w:numId w:val="1"/>
        </w:numPr>
        <w:spacing w:before="156" w:beforeLines="50"/>
        <w:ind w:firstLineChars="0"/>
        <w:outlineLvl w:val="0"/>
        <w:rPr>
          <w:rFonts w:ascii="Times New Roman" w:hAnsi="Times New Roman"/>
          <w:sz w:val="24"/>
          <w:szCs w:val="24"/>
        </w:rPr>
      </w:pPr>
      <w:bookmarkStart w:id="265" w:name="_Toc14960"/>
      <w:r>
        <w:rPr>
          <w:rFonts w:ascii="Times New Roman" w:hAnsi="Times New Roman"/>
          <w:sz w:val="24"/>
          <w:szCs w:val="24"/>
        </w:rPr>
        <w:t>社会保险</w:t>
      </w:r>
      <w:bookmarkEnd w:id="265"/>
    </w:p>
    <w:p>
      <w:pPr>
        <w:pStyle w:val="152"/>
        <w:numPr>
          <w:ilvl w:val="0"/>
          <w:numId w:val="5"/>
        </w:numPr>
        <w:spacing w:before="156" w:beforeLines="50"/>
        <w:ind w:firstLineChars="0"/>
        <w:outlineLvl w:val="1"/>
        <w:rPr>
          <w:rFonts w:ascii="Times New Roman" w:hAnsi="Times New Roman"/>
          <w:b/>
          <w:bCs/>
          <w:sz w:val="24"/>
          <w:szCs w:val="24"/>
        </w:rPr>
      </w:pPr>
      <w:bookmarkStart w:id="266" w:name="_Toc26655"/>
      <w:r>
        <w:rPr>
          <w:rFonts w:ascii="Times New Roman" w:hAnsi="Times New Roman"/>
          <w:b/>
          <w:bCs/>
          <w:sz w:val="24"/>
          <w:szCs w:val="24"/>
        </w:rPr>
        <w:t>突发！公积金将取消，改为年金制度？！</w:t>
      </w:r>
      <w:bookmarkEnd w:id="266"/>
      <w:r>
        <w:rPr>
          <w:rFonts w:ascii="Times New Roman" w:hAnsi="Times New Roman"/>
          <w:b/>
          <w:bCs/>
          <w:sz w:val="24"/>
          <w:szCs w:val="24"/>
        </w:rPr>
        <w:t xml:space="preserve"> </w:t>
      </w:r>
    </w:p>
    <w:p>
      <w:pPr>
        <w:rPr>
          <w:rFonts w:ascii="Times New Roman" w:hAnsi="Times New Roman"/>
          <w:sz w:val="24"/>
          <w:szCs w:val="24"/>
        </w:rPr>
      </w:pPr>
      <w:r>
        <w:rPr>
          <w:rFonts w:ascii="Times New Roman" w:hAnsi="Times New Roman"/>
          <w:sz w:val="24"/>
          <w:szCs w:val="24"/>
        </w:rPr>
        <w:t>来源：子非鱼说劳动法      日期：2020年5月3日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 xml:space="preserve">https://mp.weixin.qq.com/s/vzX4nF0MsMpUuOqWmKdolQ </w:t>
      </w:r>
    </w:p>
    <w:p>
      <w:pPr>
        <w:ind w:firstLine="480" w:firstLineChars="200"/>
        <w:rPr>
          <w:rFonts w:ascii="Times New Roman" w:hAnsi="Times New Roman"/>
          <w:bCs/>
          <w:sz w:val="24"/>
          <w:szCs w:val="24"/>
        </w:rPr>
      </w:pPr>
      <w:r>
        <w:rPr>
          <w:rFonts w:ascii="Times New Roman" w:hAnsi="Times New Roman"/>
          <w:bCs/>
          <w:sz w:val="24"/>
          <w:szCs w:val="24"/>
        </w:rPr>
        <w:t>曾任重庆市长的黄奇帆提出“取消住房公积金制度”，激起网友热议：支持取消的认为是给企业减负，公积金贷款比例小，是对高收入人群的变相补贴；反对取消</w:t>
      </w:r>
      <w:r>
        <w:rPr>
          <w:rFonts w:hint="eastAsia" w:ascii="Times New Roman" w:hAnsi="Times New Roman"/>
          <w:bCs/>
          <w:sz w:val="24"/>
          <w:szCs w:val="24"/>
          <w:lang w:eastAsia="zh-CN"/>
        </w:rPr>
        <w:t>的认为</w:t>
      </w:r>
      <w:r>
        <w:rPr>
          <w:rFonts w:ascii="Times New Roman" w:hAnsi="Times New Roman"/>
          <w:bCs/>
          <w:sz w:val="24"/>
          <w:szCs w:val="24"/>
        </w:rPr>
        <w:t>是强制降薪，公积金用途广泛，实用性比较强。</w:t>
      </w:r>
      <w:r>
        <w:rPr>
          <w:rFonts w:hint="eastAsia" w:ascii="Times New Roman" w:hAnsi="Times New Roman"/>
          <w:bCs/>
          <w:sz w:val="24"/>
          <w:szCs w:val="24"/>
          <w:lang w:eastAsia="zh-CN"/>
        </w:rPr>
        <w:t>因</w:t>
      </w:r>
      <w:r>
        <w:rPr>
          <w:rFonts w:ascii="Times New Roman" w:hAnsi="Times New Roman"/>
          <w:bCs/>
          <w:sz w:val="24"/>
          <w:szCs w:val="24"/>
        </w:rPr>
        <w:t>年金的运行可以进入资本市场，</w:t>
      </w:r>
      <w:r>
        <w:rPr>
          <w:rFonts w:hint="eastAsia" w:ascii="Times New Roman" w:hAnsi="Times New Roman"/>
          <w:bCs/>
          <w:sz w:val="24"/>
          <w:szCs w:val="24"/>
          <w:lang w:eastAsia="zh-CN"/>
        </w:rPr>
        <w:t>因而</w:t>
      </w:r>
      <w:r>
        <w:rPr>
          <w:rFonts w:ascii="Times New Roman" w:hAnsi="Times New Roman"/>
          <w:bCs/>
          <w:sz w:val="24"/>
          <w:szCs w:val="24"/>
        </w:rPr>
        <w:t>本文作者</w:t>
      </w:r>
      <w:r>
        <w:rPr>
          <w:rFonts w:hint="eastAsia" w:ascii="Times New Roman" w:hAnsi="Times New Roman"/>
          <w:bCs/>
          <w:sz w:val="24"/>
          <w:szCs w:val="24"/>
          <w:lang w:eastAsia="zh-CN"/>
        </w:rPr>
        <w:t>认为原公积金转入补充养老的年金中</w:t>
      </w:r>
      <w:r>
        <w:rPr>
          <w:rFonts w:ascii="Times New Roman" w:hAnsi="Times New Roman"/>
          <w:bCs/>
          <w:sz w:val="24"/>
          <w:szCs w:val="24"/>
        </w:rPr>
        <w:t>，</w:t>
      </w:r>
      <w:r>
        <w:rPr>
          <w:rFonts w:hint="eastAsia" w:ascii="Times New Roman" w:hAnsi="Times New Roman"/>
          <w:bCs/>
          <w:sz w:val="24"/>
          <w:szCs w:val="24"/>
          <w:lang w:eastAsia="zh-CN"/>
        </w:rPr>
        <w:t>可</w:t>
      </w:r>
      <w:r>
        <w:rPr>
          <w:rFonts w:ascii="Times New Roman" w:hAnsi="Times New Roman"/>
          <w:bCs/>
          <w:sz w:val="24"/>
          <w:szCs w:val="24"/>
        </w:rPr>
        <w:t>通过保值增值产生更高的收益</w:t>
      </w:r>
      <w:r>
        <w:rPr>
          <w:rFonts w:hint="eastAsia" w:ascii="Times New Roman" w:hAnsi="Times New Roman"/>
          <w:bCs/>
          <w:sz w:val="24"/>
          <w:szCs w:val="24"/>
          <w:lang w:eastAsia="zh-CN"/>
        </w:rPr>
        <w:t>，</w:t>
      </w:r>
      <w:r>
        <w:rPr>
          <w:rFonts w:ascii="Times New Roman" w:hAnsi="Times New Roman"/>
          <w:bCs/>
          <w:sz w:val="24"/>
          <w:szCs w:val="24"/>
        </w:rPr>
        <w:t>会让职工福利有更可靠的保障，且年金既有对企业的短期价值，更有对中国资本市场发展的长远价值。</w:t>
      </w:r>
    </w:p>
    <w:p>
      <w:pPr>
        <w:ind w:firstLine="480" w:firstLineChars="200"/>
        <w:rPr>
          <w:rFonts w:ascii="Times New Roman" w:hAnsi="Times New Roman"/>
          <w:bCs/>
          <w:sz w:val="24"/>
          <w:szCs w:val="24"/>
        </w:rPr>
      </w:pPr>
    </w:p>
    <w:p>
      <w:pPr>
        <w:pStyle w:val="152"/>
        <w:numPr>
          <w:ilvl w:val="0"/>
          <w:numId w:val="5"/>
        </w:numPr>
        <w:spacing w:before="156" w:beforeLines="50"/>
        <w:ind w:firstLineChars="0"/>
        <w:outlineLvl w:val="1"/>
        <w:rPr>
          <w:rFonts w:ascii="Times New Roman" w:hAnsi="Times New Roman"/>
          <w:b/>
          <w:bCs/>
          <w:sz w:val="24"/>
          <w:szCs w:val="24"/>
        </w:rPr>
      </w:pPr>
      <w:bookmarkStart w:id="267" w:name="_Toc8494"/>
      <w:r>
        <w:rPr>
          <w:rFonts w:ascii="Times New Roman" w:hAnsi="Times New Roman"/>
          <w:b/>
          <w:bCs/>
          <w:sz w:val="24"/>
          <w:szCs w:val="24"/>
        </w:rPr>
        <w:t>【广东深圳】个人参保不算工龄？断缴养老账户会清零？那些年你听过的社保五大误区！</w:t>
      </w:r>
      <w:bookmarkEnd w:id="267"/>
    </w:p>
    <w:p>
      <w:pPr>
        <w:rPr>
          <w:rFonts w:ascii="Times New Roman" w:hAnsi="Times New Roman"/>
          <w:sz w:val="24"/>
          <w:szCs w:val="24"/>
        </w:rPr>
      </w:pPr>
      <w:r>
        <w:rPr>
          <w:rFonts w:ascii="Times New Roman" w:hAnsi="Times New Roman"/>
          <w:sz w:val="24"/>
          <w:szCs w:val="24"/>
        </w:rPr>
        <w:t>来源：深圳人社      日期：2020年5月6日</w:t>
      </w:r>
    </w:p>
    <w:p>
      <w:pPr>
        <w:rPr>
          <w:rFonts w:ascii="Times New Roman" w:hAnsi="Times New Roman"/>
          <w:color w:val="0000FF"/>
          <w:kern w:val="0"/>
          <w:sz w:val="24"/>
          <w:szCs w:val="24"/>
          <w:u w:val="single"/>
        </w:rPr>
      </w:pPr>
      <w:r>
        <w:fldChar w:fldCharType="begin"/>
      </w:r>
      <w:r>
        <w:instrText xml:space="preserve"> HYPERLINK "https://mp.weixin.qq.com/s/lIbujfQaBsQ8OjIO_VW0lA" </w:instrText>
      </w:r>
      <w:r>
        <w:fldChar w:fldCharType="separate"/>
      </w:r>
      <w:r>
        <w:rPr>
          <w:rFonts w:ascii="Times New Roman" w:hAnsi="Times New Roman"/>
          <w:color w:val="0000FF"/>
          <w:kern w:val="0"/>
          <w:sz w:val="24"/>
          <w:szCs w:val="24"/>
          <w:u w:val="single"/>
        </w:rPr>
        <w:t>https://mp.weixin.qq.com/s/lIbujfQaBsQ8OjIO_VW0lA</w:t>
      </w:r>
      <w:r>
        <w:rPr>
          <w:rFonts w:ascii="Times New Roman" w:hAnsi="Times New Roman"/>
          <w:color w:val="0000FF"/>
          <w:kern w:val="0"/>
          <w:sz w:val="24"/>
          <w:szCs w:val="24"/>
          <w:u w:val="single"/>
        </w:rPr>
        <w:fldChar w:fldCharType="end"/>
      </w:r>
    </w:p>
    <w:p>
      <w:pPr>
        <w:ind w:firstLine="480" w:firstLineChars="200"/>
        <w:rPr>
          <w:rFonts w:ascii="Times New Roman" w:hAnsi="Times New Roman"/>
          <w:bCs/>
          <w:sz w:val="24"/>
          <w:szCs w:val="24"/>
        </w:rPr>
      </w:pPr>
      <w:r>
        <w:rPr>
          <w:rFonts w:ascii="Times New Roman" w:hAnsi="Times New Roman"/>
          <w:bCs/>
          <w:sz w:val="24"/>
          <w:szCs w:val="24"/>
        </w:rPr>
        <w:t>本文解释了几个社保常见的误区：无论是在单位参保，还是以灵活就业人员的身份参保，都会计算缴费年限，都有“工龄”；养老保险个人账户一经建立，终身不变，不存在“清零”这种说法；十五年只是领取养老金的最低缴费年限，缴费年限越长，养老金越高；失业金申领不受户籍限制！</w:t>
      </w:r>
    </w:p>
    <w:p>
      <w:pPr>
        <w:ind w:firstLine="480" w:firstLineChars="200"/>
        <w:rPr>
          <w:rFonts w:ascii="Times New Roman" w:hAnsi="Times New Roman"/>
          <w:bCs/>
          <w:sz w:val="24"/>
          <w:szCs w:val="24"/>
        </w:rPr>
      </w:pPr>
    </w:p>
    <w:p>
      <w:pPr>
        <w:pStyle w:val="152"/>
        <w:numPr>
          <w:ilvl w:val="0"/>
          <w:numId w:val="5"/>
        </w:numPr>
        <w:spacing w:before="156" w:beforeLines="50"/>
        <w:ind w:firstLineChars="0"/>
        <w:outlineLvl w:val="1"/>
        <w:rPr>
          <w:rFonts w:ascii="Times New Roman" w:hAnsi="Times New Roman"/>
          <w:b/>
          <w:bCs/>
          <w:sz w:val="24"/>
          <w:szCs w:val="24"/>
        </w:rPr>
      </w:pPr>
      <w:bookmarkStart w:id="268" w:name="_Toc22172"/>
      <w:r>
        <w:rPr>
          <w:rFonts w:ascii="Times New Roman" w:hAnsi="Times New Roman"/>
          <w:b/>
          <w:bCs/>
          <w:sz w:val="24"/>
          <w:szCs w:val="24"/>
        </w:rPr>
        <w:t>社保 “第六险” 来了！长期护理险独立险种地位被明确</w:t>
      </w:r>
      <w:bookmarkEnd w:id="268"/>
    </w:p>
    <w:p>
      <w:pPr>
        <w:rPr>
          <w:rFonts w:ascii="Times New Roman" w:hAnsi="Times New Roman"/>
          <w:sz w:val="24"/>
          <w:szCs w:val="24"/>
        </w:rPr>
      </w:pPr>
      <w:r>
        <w:rPr>
          <w:rFonts w:ascii="Times New Roman" w:hAnsi="Times New Roman"/>
          <w:sz w:val="24"/>
          <w:szCs w:val="24"/>
        </w:rPr>
        <w:t>来源：界面新闻      日期：2020年5月8日</w:t>
      </w:r>
    </w:p>
    <w:p>
      <w:pPr>
        <w:rPr>
          <w:rFonts w:ascii="Times New Roman" w:hAnsi="Times New Roman"/>
          <w:color w:val="0000FF"/>
          <w:kern w:val="0"/>
          <w:sz w:val="24"/>
          <w:szCs w:val="24"/>
          <w:u w:val="single"/>
        </w:rPr>
      </w:pPr>
      <w:r>
        <w:fldChar w:fldCharType="begin"/>
      </w:r>
      <w:r>
        <w:instrText xml:space="preserve"> HYPERLINK "https://mp.weixin.qq.com/s/Rp7DKQO8lKeH4QsjypTgww" </w:instrText>
      </w:r>
      <w:r>
        <w:fldChar w:fldCharType="separate"/>
      </w:r>
      <w:r>
        <w:rPr>
          <w:rFonts w:ascii="Times New Roman" w:hAnsi="Times New Roman"/>
          <w:color w:val="0000FF"/>
          <w:kern w:val="0"/>
          <w:sz w:val="24"/>
          <w:szCs w:val="24"/>
          <w:u w:val="single"/>
        </w:rPr>
        <w:t>https://mp.weixin.qq.com/s/Rp7DKQO8lKeH4QsjypTgww</w:t>
      </w:r>
      <w:r>
        <w:rPr>
          <w:rFonts w:ascii="Times New Roman" w:hAnsi="Times New Roman"/>
          <w:color w:val="0000FF"/>
          <w:kern w:val="0"/>
          <w:sz w:val="24"/>
          <w:szCs w:val="24"/>
          <w:u w:val="single"/>
        </w:rPr>
        <w:fldChar w:fldCharType="end"/>
      </w:r>
    </w:p>
    <w:p>
      <w:pPr>
        <w:ind w:firstLine="480" w:firstLineChars="200"/>
        <w:rPr>
          <w:rFonts w:ascii="Times New Roman" w:hAnsi="Times New Roman"/>
          <w:bCs/>
          <w:sz w:val="24"/>
          <w:szCs w:val="24"/>
        </w:rPr>
        <w:sectPr>
          <w:headerReference r:id="rId10" w:type="default"/>
          <w:pgSz w:w="11906" w:h="16838"/>
          <w:pgMar w:top="1440" w:right="1418" w:bottom="1440" w:left="1418" w:header="567" w:footer="851" w:gutter="0"/>
          <w:cols w:space="720" w:num="1"/>
          <w:docGrid w:type="linesAndChars" w:linePitch="312" w:charSpace="0"/>
        </w:sectPr>
      </w:pPr>
      <w:r>
        <w:rPr>
          <w:rFonts w:ascii="Times New Roman" w:hAnsi="Times New Roman"/>
          <w:bCs/>
          <w:sz w:val="24"/>
          <w:szCs w:val="24"/>
        </w:rPr>
        <w:t>医保局在《关于扩大长期护理保险制度试点的指导意见》（征求意见稿）中明确长护险将作为继养老、医疗、工伤、失业、生育五项之后的第六个社保独立险种。明确了长护险重点解决重度失能人员基本护理保障需求，并对社会力量参与长护经办，发挥商业保险功能，做出重要指示。</w:t>
      </w:r>
    </w:p>
    <w:p>
      <w:pPr>
        <w:pStyle w:val="152"/>
        <w:numPr>
          <w:ilvl w:val="0"/>
          <w:numId w:val="6"/>
        </w:numPr>
        <w:spacing w:before="156" w:beforeLines="50"/>
        <w:ind w:firstLineChars="0"/>
        <w:outlineLvl w:val="0"/>
        <w:rPr>
          <w:rFonts w:ascii="Times New Roman" w:hAnsi="Times New Roman"/>
          <w:sz w:val="24"/>
          <w:szCs w:val="24"/>
        </w:rPr>
      </w:pPr>
      <w:bookmarkStart w:id="269" w:name="_Toc24503"/>
      <w:r>
        <w:rPr>
          <w:rFonts w:ascii="Times New Roman" w:hAnsi="Times New Roman"/>
          <w:sz w:val="24"/>
          <w:szCs w:val="24"/>
        </w:rPr>
        <w:t>女工与性别</w:t>
      </w:r>
      <w:bookmarkEnd w:id="269"/>
      <w:bookmarkStart w:id="270" w:name="_Toc39081058"/>
      <w:bookmarkEnd w:id="270"/>
      <w:bookmarkStart w:id="271" w:name="_Toc39080425"/>
      <w:bookmarkEnd w:id="271"/>
      <w:bookmarkStart w:id="272" w:name="_Toc39080428"/>
      <w:bookmarkEnd w:id="272"/>
      <w:bookmarkStart w:id="273" w:name="_Toc39081061"/>
      <w:bookmarkEnd w:id="273"/>
    </w:p>
    <w:p>
      <w:pPr>
        <w:pStyle w:val="152"/>
        <w:numPr>
          <w:ilvl w:val="1"/>
          <w:numId w:val="7"/>
        </w:numPr>
        <w:spacing w:before="156" w:beforeLines="50"/>
        <w:ind w:firstLineChars="0"/>
        <w:outlineLvl w:val="1"/>
        <w:rPr>
          <w:rFonts w:ascii="Times New Roman" w:hAnsi="Times New Roman"/>
          <w:b/>
          <w:bCs/>
          <w:sz w:val="24"/>
          <w:szCs w:val="24"/>
        </w:rPr>
      </w:pPr>
      <w:bookmarkStart w:id="274" w:name="_Toc9895"/>
      <w:r>
        <w:rPr>
          <w:rFonts w:ascii="Times New Roman" w:hAnsi="Times New Roman"/>
          <w:b/>
          <w:bCs/>
          <w:sz w:val="24"/>
          <w:szCs w:val="24"/>
        </w:rPr>
        <w:t>【广东】广东拟将冻饿禁闭等界定为家暴，摒弃“清官难断家务事”</w:t>
      </w:r>
      <w:bookmarkEnd w:id="274"/>
      <w:r>
        <w:rPr>
          <w:rFonts w:ascii="Times New Roman" w:hAnsi="Times New Roman"/>
          <w:b/>
          <w:bCs/>
          <w:sz w:val="24"/>
          <w:szCs w:val="24"/>
        </w:rPr>
        <w:t xml:space="preserve"> </w:t>
      </w:r>
    </w:p>
    <w:p>
      <w:pPr>
        <w:rPr>
          <w:rFonts w:ascii="Times New Roman" w:hAnsi="Times New Roman"/>
          <w:sz w:val="24"/>
          <w:szCs w:val="24"/>
        </w:rPr>
      </w:pPr>
      <w:bookmarkStart w:id="275" w:name="_Hlk26887329"/>
      <w:bookmarkStart w:id="276" w:name="_Hlk27061861"/>
      <w:r>
        <w:rPr>
          <w:rFonts w:ascii="Times New Roman" w:hAnsi="Times New Roman"/>
          <w:sz w:val="24"/>
          <w:szCs w:val="24"/>
        </w:rPr>
        <w:t>来源：</w:t>
      </w:r>
      <w:bookmarkEnd w:id="275"/>
      <w:r>
        <w:rPr>
          <w:rFonts w:ascii="Times New Roman" w:hAnsi="Times New Roman"/>
          <w:sz w:val="24"/>
          <w:szCs w:val="24"/>
        </w:rPr>
        <w:t> 北晚新视觉网   日期：2020年4月30日</w:t>
      </w:r>
    </w:p>
    <w:bookmarkEnd w:id="276"/>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https://mbd.baidu.com/newspage/data/landingshare?pageType=1&amp;isBdboxFrom=1&amp;context=%7B%22nid%22%3A%22news_10059944323746685970%22%7D</w:t>
      </w:r>
    </w:p>
    <w:p>
      <w:pPr>
        <w:ind w:firstLine="480" w:firstLineChars="200"/>
        <w:rPr>
          <w:rFonts w:ascii="Times New Roman" w:hAnsi="Times New Roman"/>
          <w:bCs/>
          <w:sz w:val="24"/>
          <w:szCs w:val="24"/>
        </w:rPr>
      </w:pPr>
      <w:r>
        <w:rPr>
          <w:rFonts w:ascii="Times New Roman" w:hAnsi="Times New Roman"/>
          <w:bCs/>
          <w:sz w:val="24"/>
          <w:szCs w:val="24"/>
        </w:rPr>
        <w:t>《广东省实施〈中华人民共和国反家庭暴力法〉办法(草案修改稿)》提交审议，该实施办法拟将6种行为定为“家暴”，包括殴打、残害、</w:t>
      </w:r>
      <w:r>
        <w:rPr>
          <w:rFonts w:ascii="Times New Roman" w:hAnsi="Times New Roman"/>
          <w:b/>
          <w:sz w:val="24"/>
          <w:szCs w:val="24"/>
        </w:rPr>
        <w:t>冻饿</w:t>
      </w:r>
      <w:r>
        <w:rPr>
          <w:rFonts w:ascii="Times New Roman" w:hAnsi="Times New Roman"/>
          <w:bCs/>
          <w:sz w:val="24"/>
          <w:szCs w:val="24"/>
        </w:rPr>
        <w:t>等故意伤害行为；捆绑、禁闭等限制人身自由行为；恐吓或者以其他方法威胁人身安全的行为；</w:t>
      </w:r>
      <w:r>
        <w:rPr>
          <w:rFonts w:ascii="Times New Roman" w:hAnsi="Times New Roman"/>
          <w:b/>
          <w:sz w:val="24"/>
          <w:szCs w:val="24"/>
        </w:rPr>
        <w:t>强奸、猥亵未成年人等性侵害行为</w:t>
      </w:r>
      <w:r>
        <w:rPr>
          <w:rFonts w:ascii="Times New Roman" w:hAnsi="Times New Roman"/>
          <w:bCs/>
          <w:sz w:val="24"/>
          <w:szCs w:val="24"/>
        </w:rPr>
        <w:t>；跟踪、骚扰、经常性谩骂、诽谤、散布隐私等精神侵害行为；法律法规规定的其他家庭暴力行为。并要求一旦出现家暴行为，受害人要求依法查处的，有关国家机关、人民团体、居民委员会、村民委员会不得以维持家庭关系等理由予以劝阻。</w:t>
      </w:r>
    </w:p>
    <w:p>
      <w:pPr>
        <w:ind w:firstLine="480" w:firstLineChars="200"/>
        <w:rPr>
          <w:rFonts w:ascii="Times New Roman" w:hAnsi="Times New Roman"/>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277" w:name="_Toc20417"/>
      <w:r>
        <w:rPr>
          <w:rFonts w:ascii="Times New Roman" w:hAnsi="Times New Roman"/>
          <w:b/>
          <w:bCs/>
          <w:sz w:val="24"/>
          <w:szCs w:val="24"/>
        </w:rPr>
        <w:t>流动妈妈｜劳动法之外的90%：家政工的权益保护难在哪里</w:t>
      </w:r>
      <w:bookmarkEnd w:id="277"/>
    </w:p>
    <w:p>
      <w:pPr>
        <w:jc w:val="left"/>
        <w:rPr>
          <w:rFonts w:ascii="Times New Roman" w:hAnsi="Times New Roman"/>
          <w:sz w:val="24"/>
          <w:szCs w:val="24"/>
        </w:rPr>
      </w:pPr>
      <w:bookmarkStart w:id="278" w:name="_Hlk34841179"/>
      <w:r>
        <w:rPr>
          <w:rFonts w:ascii="Times New Roman" w:hAnsi="Times New Roman"/>
          <w:sz w:val="24"/>
          <w:szCs w:val="24"/>
        </w:rPr>
        <w:t>来源： </w:t>
      </w:r>
      <w:bookmarkStart w:id="279" w:name="_Hlk29132786"/>
      <w:r>
        <w:rPr>
          <w:rFonts w:ascii="Times New Roman" w:hAnsi="Times New Roman"/>
          <w:sz w:val="24"/>
          <w:szCs w:val="24"/>
        </w:rPr>
        <w:t xml:space="preserve">澎湃新闻    </w:t>
      </w:r>
      <w:bookmarkEnd w:id="279"/>
      <w:r>
        <w:rPr>
          <w:rFonts w:ascii="Times New Roman" w:hAnsi="Times New Roman"/>
          <w:sz w:val="24"/>
          <w:szCs w:val="24"/>
        </w:rPr>
        <w:t>日期：2020年5月9日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 xml:space="preserve">https://m.thepaper.cn/newsDetail_forward_7302789?from=timeline </w:t>
      </w:r>
    </w:p>
    <w:bookmarkEnd w:id="278"/>
    <w:p>
      <w:pPr>
        <w:ind w:firstLine="480" w:firstLineChars="200"/>
        <w:rPr>
          <w:rFonts w:ascii="Times New Roman" w:hAnsi="Times New Roman"/>
          <w:bCs/>
          <w:sz w:val="24"/>
          <w:szCs w:val="24"/>
        </w:rPr>
      </w:pPr>
      <w:r>
        <w:rPr>
          <w:rFonts w:ascii="Times New Roman" w:hAnsi="Times New Roman"/>
          <w:bCs/>
          <w:sz w:val="24"/>
          <w:szCs w:val="24"/>
        </w:rPr>
        <w:t>家政工不是传统意义上劳动者，如工作时间不确定、工作内容模糊等，“临时性”一直是其劳动权益保护中的痛点。2016年中国家政工行业调研发现，“适用1994年劳动法享有劳动和社会保障权利的家政工不足10%”。家政工相关的立法仅有《家庭服务业管理暂行办法》，但该法将家政工的雇主定位于“消费者”进行特殊保护，与保护家政工权利的立足点存在偏差。</w:t>
      </w:r>
    </w:p>
    <w:p>
      <w:pPr>
        <w:ind w:firstLine="480" w:firstLineChars="200"/>
        <w:rPr>
          <w:rFonts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280" w:name="_Toc11425"/>
      <w:r>
        <w:rPr>
          <w:rFonts w:ascii="Times New Roman" w:hAnsi="Times New Roman"/>
          <w:b/>
          <w:bCs/>
          <w:sz w:val="24"/>
          <w:szCs w:val="24"/>
        </w:rPr>
        <w:t>流动妈妈｜在今天，我们为什么要关注家政女工</w:t>
      </w:r>
      <w:bookmarkEnd w:id="280"/>
    </w:p>
    <w:p>
      <w:pPr>
        <w:jc w:val="left"/>
        <w:rPr>
          <w:rFonts w:ascii="Times New Roman" w:hAnsi="Times New Roman"/>
          <w:sz w:val="24"/>
          <w:szCs w:val="24"/>
        </w:rPr>
      </w:pPr>
      <w:r>
        <w:rPr>
          <w:rFonts w:ascii="Times New Roman" w:hAnsi="Times New Roman"/>
          <w:sz w:val="24"/>
          <w:szCs w:val="24"/>
        </w:rPr>
        <w:t>来源： 澎湃新闻    日期：2020年5月10日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https://m.thepaper.cn/newsDetail_forward_7276413?from=timeline</w:t>
      </w:r>
    </w:p>
    <w:p>
      <w:pPr>
        <w:ind w:firstLine="480" w:firstLineChars="200"/>
        <w:rPr>
          <w:rFonts w:ascii="Times New Roman" w:hAnsi="Times New Roman"/>
          <w:bCs/>
          <w:sz w:val="24"/>
          <w:szCs w:val="24"/>
        </w:rPr>
      </w:pPr>
      <w:r>
        <w:rPr>
          <w:rFonts w:ascii="Times New Roman" w:hAnsi="Times New Roman"/>
          <w:bCs/>
          <w:sz w:val="24"/>
          <w:szCs w:val="24"/>
        </w:rPr>
        <w:t>2000年，“家政服务员”正式列为“持职业资格证书就业的工种（职业）”，这被看成是家政服务职业化的开端。截至2018年，中国家政服务业从业人员已超过3000万。但从业人员扩张的同时，制度保障却陷入停滞。依据北京鸿雁社工服务中心2017年在天津的一次调查，家政从业者中超过九成为女性，而这些女性中绝大多数为母亲。</w:t>
      </w:r>
      <w:r>
        <w:rPr>
          <w:rFonts w:ascii="Times New Roman" w:hAnsi="Times New Roman"/>
          <w:bCs/>
          <w:sz w:val="24"/>
          <w:szCs w:val="24"/>
        </w:rPr>
        <w:br w:type="textWrapping"/>
      </w:r>
    </w:p>
    <w:p>
      <w:pPr>
        <w:ind w:firstLine="480" w:firstLineChars="200"/>
        <w:rPr>
          <w:rFonts w:ascii="Times New Roman" w:hAnsi="Times New Roman"/>
          <w:bCs/>
          <w:sz w:val="24"/>
          <w:szCs w:val="24"/>
        </w:rPr>
      </w:pPr>
    </w:p>
    <w:p>
      <w:pPr>
        <w:rPr>
          <w:rFonts w:ascii="Times New Roman" w:hAnsi="Times New Roman"/>
          <w:bCs/>
          <w:sz w:val="24"/>
          <w:szCs w:val="24"/>
        </w:rPr>
        <w:sectPr>
          <w:headerReference r:id="rId11" w:type="default"/>
          <w:pgSz w:w="11906" w:h="16838"/>
          <w:pgMar w:top="1440" w:right="1418" w:bottom="1440" w:left="1418" w:header="567" w:footer="851" w:gutter="0"/>
          <w:cols w:space="720" w:num="1"/>
          <w:docGrid w:type="linesAndChars" w:linePitch="312" w:charSpace="0"/>
        </w:sectPr>
      </w:pPr>
    </w:p>
    <w:p>
      <w:pPr>
        <w:pStyle w:val="152"/>
        <w:numPr>
          <w:ilvl w:val="0"/>
          <w:numId w:val="6"/>
        </w:numPr>
        <w:spacing w:before="156" w:beforeLines="50"/>
        <w:ind w:firstLineChars="0"/>
        <w:outlineLvl w:val="0"/>
        <w:rPr>
          <w:rFonts w:ascii="Times New Roman" w:hAnsi="Times New Roman"/>
          <w:sz w:val="24"/>
          <w:szCs w:val="24"/>
        </w:rPr>
      </w:pPr>
      <w:bookmarkStart w:id="281" w:name="_Toc22443"/>
      <w:r>
        <w:rPr>
          <w:rFonts w:ascii="Times New Roman" w:hAnsi="Times New Roman"/>
          <w:sz w:val="24"/>
          <w:szCs w:val="24"/>
        </w:rPr>
        <w:t>环境健康</w:t>
      </w:r>
      <w:bookmarkEnd w:id="281"/>
    </w:p>
    <w:p>
      <w:pPr>
        <w:pStyle w:val="152"/>
        <w:numPr>
          <w:ilvl w:val="1"/>
          <w:numId w:val="8"/>
        </w:numPr>
        <w:spacing w:before="156" w:beforeLines="50"/>
        <w:ind w:firstLineChars="0"/>
        <w:outlineLvl w:val="1"/>
        <w:rPr>
          <w:rFonts w:ascii="Times New Roman" w:hAnsi="Times New Roman"/>
          <w:b/>
          <w:bCs/>
          <w:sz w:val="24"/>
          <w:szCs w:val="24"/>
        </w:rPr>
      </w:pPr>
      <w:bookmarkStart w:id="282" w:name="_Toc29439"/>
      <w:r>
        <w:rPr>
          <w:rFonts w:ascii="Times New Roman" w:hAnsi="Times New Roman"/>
          <w:b/>
          <w:bCs/>
          <w:sz w:val="24"/>
          <w:szCs w:val="24"/>
        </w:rPr>
        <w:t>用生活垃圾焚烧炉处置医疗废物，只能是应急之举</w:t>
      </w:r>
      <w:bookmarkEnd w:id="282"/>
    </w:p>
    <w:p>
      <w:pPr>
        <w:rPr>
          <w:rFonts w:ascii="Times New Roman" w:hAnsi="Times New Roman"/>
          <w:sz w:val="24"/>
          <w:szCs w:val="24"/>
        </w:rPr>
      </w:pPr>
      <w:r>
        <w:rPr>
          <w:rFonts w:ascii="Times New Roman" w:hAnsi="Times New Roman"/>
          <w:sz w:val="24"/>
          <w:szCs w:val="24"/>
        </w:rPr>
        <w:t>来源： 无毒先锋    日期：2020年4月27日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https://mp.weixin.qq.com/s/8Pqcqtelxk7CTugAeD3xug</w:t>
      </w:r>
    </w:p>
    <w:p>
      <w:pPr>
        <w:ind w:firstLine="480" w:firstLineChars="200"/>
        <w:rPr>
          <w:rFonts w:ascii="Times New Roman" w:hAnsi="Times New Roman"/>
          <w:bCs/>
          <w:sz w:val="24"/>
          <w:szCs w:val="24"/>
        </w:rPr>
      </w:pPr>
      <w:r>
        <w:rPr>
          <w:rFonts w:ascii="Times New Roman" w:hAnsi="Times New Roman"/>
          <w:bCs/>
          <w:sz w:val="24"/>
          <w:szCs w:val="24"/>
        </w:rPr>
        <w:t>本文介绍一例用生活垃圾焚烧炉处置医疗废物的分析实例：生活垃圾焚烧炉混烧医疗废物在技术上完全能够满足各项指标和要求，但对运行经济和设备寿命管理却未必有利。由此建议生活垃圾焚烧炉可以作为医废焚烧的应急措施之一，却不利于长期混烧医废。</w:t>
      </w:r>
    </w:p>
    <w:p>
      <w:pPr>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12" w:type="default"/>
          <w:pgSz w:w="11906" w:h="16838"/>
          <w:pgMar w:top="1440" w:right="1418" w:bottom="1440" w:left="1418" w:header="567" w:footer="851" w:gutter="0"/>
          <w:cols w:space="720" w:num="1"/>
          <w:docGrid w:type="linesAndChars" w:linePitch="312" w:charSpace="0"/>
        </w:sectPr>
      </w:pPr>
    </w:p>
    <w:p>
      <w:pPr>
        <w:pStyle w:val="152"/>
        <w:numPr>
          <w:ilvl w:val="0"/>
          <w:numId w:val="6"/>
        </w:numPr>
        <w:spacing w:before="156" w:beforeLines="50"/>
        <w:ind w:firstLineChars="0"/>
        <w:outlineLvl w:val="0"/>
        <w:rPr>
          <w:rFonts w:ascii="Times New Roman" w:hAnsi="Times New Roman"/>
          <w:sz w:val="24"/>
          <w:szCs w:val="24"/>
        </w:rPr>
      </w:pPr>
      <w:bookmarkStart w:id="283" w:name="_Toc513380906"/>
      <w:bookmarkEnd w:id="283"/>
      <w:bookmarkStart w:id="284" w:name="_Toc511762156"/>
      <w:bookmarkEnd w:id="284"/>
      <w:bookmarkStart w:id="285" w:name="_Toc514264437"/>
      <w:bookmarkEnd w:id="285"/>
      <w:bookmarkStart w:id="286" w:name="_Toc513054416"/>
      <w:bookmarkEnd w:id="286"/>
      <w:bookmarkStart w:id="287" w:name="_Toc514264436"/>
      <w:bookmarkEnd w:id="287"/>
      <w:bookmarkStart w:id="288" w:name="_Toc513380905"/>
      <w:bookmarkEnd w:id="288"/>
      <w:bookmarkStart w:id="289" w:name="_Toc513054417"/>
      <w:bookmarkEnd w:id="289"/>
      <w:bookmarkStart w:id="290" w:name="_Toc511742992"/>
      <w:bookmarkEnd w:id="290"/>
      <w:bookmarkStart w:id="291" w:name="_Toc507524004"/>
      <w:bookmarkEnd w:id="291"/>
      <w:bookmarkStart w:id="292" w:name="_Toc511761797"/>
      <w:bookmarkEnd w:id="292"/>
      <w:bookmarkStart w:id="293" w:name="_Toc511761796"/>
      <w:bookmarkEnd w:id="293"/>
      <w:bookmarkStart w:id="294" w:name="_Toc511762155"/>
      <w:bookmarkEnd w:id="294"/>
      <w:bookmarkStart w:id="295" w:name="_Toc510184263"/>
      <w:bookmarkEnd w:id="295"/>
      <w:bookmarkStart w:id="296" w:name="_Toc511742991"/>
      <w:bookmarkEnd w:id="296"/>
      <w:bookmarkStart w:id="297" w:name="_Toc510184262"/>
      <w:bookmarkEnd w:id="297"/>
      <w:bookmarkStart w:id="298" w:name="_Toc507524005"/>
      <w:bookmarkEnd w:id="298"/>
      <w:bookmarkStart w:id="299" w:name="_Toc519451828"/>
      <w:bookmarkStart w:id="300" w:name="_Toc26457"/>
      <w:r>
        <w:rPr>
          <w:rFonts w:ascii="Times New Roman" w:hAnsi="Times New Roman"/>
          <w:sz w:val="24"/>
          <w:szCs w:val="24"/>
        </w:rPr>
        <w:t>其他</w:t>
      </w:r>
      <w:bookmarkEnd w:id="299"/>
      <w:bookmarkEnd w:id="300"/>
    </w:p>
    <w:p>
      <w:pPr>
        <w:pStyle w:val="152"/>
        <w:numPr>
          <w:ilvl w:val="1"/>
          <w:numId w:val="9"/>
        </w:numPr>
        <w:spacing w:before="156" w:beforeLines="50"/>
        <w:ind w:firstLineChars="0"/>
        <w:outlineLvl w:val="1"/>
        <w:rPr>
          <w:rFonts w:ascii="Times New Roman" w:hAnsi="Times New Roman"/>
          <w:b/>
          <w:bCs/>
          <w:sz w:val="24"/>
          <w:szCs w:val="24"/>
        </w:rPr>
      </w:pPr>
      <w:bookmarkStart w:id="301" w:name="_Toc9273"/>
      <w:r>
        <w:rPr>
          <w:rFonts w:ascii="Times New Roman" w:hAnsi="Times New Roman"/>
          <w:b/>
          <w:bCs/>
          <w:sz w:val="24"/>
          <w:szCs w:val="24"/>
        </w:rPr>
        <w:t>【江苏扬州】员工拒绝加班被判赔公司1万8？法官：紧急任务不可拒绝</w:t>
      </w:r>
      <w:bookmarkEnd w:id="301"/>
    </w:p>
    <w:p>
      <w:pPr>
        <w:rPr>
          <w:rFonts w:ascii="Times New Roman" w:hAnsi="Times New Roman"/>
          <w:sz w:val="24"/>
          <w:szCs w:val="24"/>
        </w:rPr>
      </w:pPr>
      <w:r>
        <w:rPr>
          <w:rFonts w:ascii="Times New Roman" w:hAnsi="Times New Roman"/>
          <w:sz w:val="24"/>
          <w:szCs w:val="24"/>
        </w:rPr>
        <w:t>来源：每日经济新闻     日期：2020年4月30日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https://3g.163.com/tech/article/FBG890JS00097U7R.html?referFrom=&amp;spss=adap_pc#adaptation=pc</w:t>
      </w:r>
    </w:p>
    <w:p>
      <w:pPr>
        <w:ind w:firstLine="480" w:firstLineChars="200"/>
        <w:rPr>
          <w:rFonts w:ascii="Times New Roman" w:hAnsi="Times New Roman"/>
          <w:bCs/>
          <w:sz w:val="24"/>
          <w:szCs w:val="24"/>
        </w:rPr>
      </w:pPr>
      <w:r>
        <w:rPr>
          <w:rFonts w:ascii="Times New Roman" w:hAnsi="Times New Roman"/>
          <w:bCs/>
          <w:sz w:val="24"/>
          <w:szCs w:val="24"/>
        </w:rPr>
        <w:t>两名员工因要求公司续签劳动合同而拒绝加班，导致公司损失12万元，法官判两人赔1.8万，称员工有权拒绝加班，但遇紧急任务不可以拒绝加班。针对这一说法，网友炸了锅，对如何界定“紧急任务”等提出质疑。</w:t>
      </w:r>
    </w:p>
    <w:p>
      <w:pPr>
        <w:spacing w:before="156" w:beforeLines="50" w:line="240" w:lineRule="auto"/>
        <w:ind w:firstLine="480" w:firstLineChars="200"/>
        <w:rPr>
          <w:rFonts w:ascii="Times New Roman" w:hAnsi="Times New Roman"/>
          <w:bCs/>
          <w:sz w:val="24"/>
          <w:szCs w:val="24"/>
        </w:rPr>
      </w:pPr>
    </w:p>
    <w:p>
      <w:pPr>
        <w:pStyle w:val="152"/>
        <w:numPr>
          <w:ilvl w:val="1"/>
          <w:numId w:val="9"/>
        </w:numPr>
        <w:spacing w:before="156" w:beforeLines="50"/>
        <w:ind w:firstLineChars="0"/>
        <w:outlineLvl w:val="1"/>
        <w:rPr>
          <w:rFonts w:ascii="Times New Roman" w:hAnsi="Times New Roman"/>
          <w:b/>
          <w:bCs/>
          <w:sz w:val="24"/>
          <w:szCs w:val="24"/>
        </w:rPr>
      </w:pPr>
      <w:bookmarkStart w:id="302" w:name="_Toc6404"/>
      <w:bookmarkStart w:id="303" w:name="_Hlk29927955"/>
      <w:r>
        <w:rPr>
          <w:rFonts w:ascii="Times New Roman" w:hAnsi="Times New Roman"/>
          <w:b/>
          <w:bCs/>
          <w:sz w:val="24"/>
          <w:szCs w:val="24"/>
        </w:rPr>
        <w:t>最高院裁判观点：“雇佣他人挖掘机”完成土石方工程应当认定为承揽关系还是雇佣关系？</w:t>
      </w:r>
      <w:bookmarkEnd w:id="302"/>
    </w:p>
    <w:p>
      <w:pPr>
        <w:rPr>
          <w:rFonts w:ascii="Times New Roman" w:hAnsi="Times New Roman"/>
          <w:sz w:val="24"/>
          <w:szCs w:val="24"/>
        </w:rPr>
      </w:pPr>
      <w:bookmarkStart w:id="304" w:name="_Toc39080441"/>
      <w:bookmarkEnd w:id="304"/>
      <w:bookmarkStart w:id="305" w:name="_Toc39081074"/>
      <w:bookmarkEnd w:id="305"/>
      <w:bookmarkStart w:id="306" w:name="_Toc39081081"/>
      <w:bookmarkEnd w:id="306"/>
      <w:bookmarkStart w:id="307" w:name="_Toc39080448"/>
      <w:bookmarkEnd w:id="307"/>
      <w:bookmarkStart w:id="308" w:name="_Toc39081080"/>
      <w:bookmarkEnd w:id="308"/>
      <w:bookmarkStart w:id="309" w:name="_Toc39080447"/>
      <w:bookmarkEnd w:id="309"/>
      <w:r>
        <w:rPr>
          <w:rFonts w:ascii="Times New Roman" w:hAnsi="Times New Roman"/>
          <w:sz w:val="24"/>
          <w:szCs w:val="24"/>
        </w:rPr>
        <w:t>来源：法官讲坛     日期：2020年5月5日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https://mp.weixin.qq.com/s/lVroxDJWlmeGDl2JsmS9hQ</w:t>
      </w:r>
    </w:p>
    <w:bookmarkEnd w:id="303"/>
    <w:p>
      <w:pPr>
        <w:ind w:firstLine="480" w:firstLineChars="200"/>
        <w:rPr>
          <w:rFonts w:ascii="Times New Roman" w:hAnsi="Times New Roman"/>
          <w:bCs/>
          <w:sz w:val="24"/>
          <w:szCs w:val="24"/>
        </w:rPr>
      </w:pPr>
      <w:r>
        <w:rPr>
          <w:rFonts w:ascii="Times New Roman" w:hAnsi="Times New Roman"/>
          <w:bCs/>
          <w:sz w:val="24"/>
          <w:szCs w:val="24"/>
        </w:rPr>
        <w:t>本文通过介绍一例最高院的判例来区分“承揽关系”和“雇佣关系”：提供劳务一方工作具有独立性，在完成工作的过程中自行提供工具设备，拥有专业技术，在人身方面没有依赖性，在工作的的过程中并非单纯地提供劳务，而是完成一定的工作成果，符合承揽关系的特征。</w:t>
      </w:r>
    </w:p>
    <w:p>
      <w:pPr>
        <w:ind w:firstLine="480" w:firstLineChars="200"/>
        <w:rPr>
          <w:rFonts w:ascii="Times New Roman" w:hAnsi="Times New Roman"/>
          <w:bCs/>
          <w:sz w:val="24"/>
          <w:szCs w:val="24"/>
        </w:rPr>
      </w:pPr>
    </w:p>
    <w:p>
      <w:pPr>
        <w:pStyle w:val="152"/>
        <w:numPr>
          <w:ilvl w:val="1"/>
          <w:numId w:val="9"/>
        </w:numPr>
        <w:spacing w:before="156" w:beforeLines="50"/>
        <w:ind w:firstLineChars="0"/>
        <w:outlineLvl w:val="1"/>
        <w:rPr>
          <w:rFonts w:ascii="Times New Roman" w:hAnsi="Times New Roman"/>
          <w:b/>
          <w:bCs/>
          <w:sz w:val="24"/>
          <w:szCs w:val="24"/>
        </w:rPr>
      </w:pPr>
      <w:bookmarkStart w:id="310" w:name="_Toc3283"/>
      <w:r>
        <w:rPr>
          <w:rFonts w:ascii="Times New Roman" w:hAnsi="Times New Roman"/>
          <w:b/>
          <w:bCs/>
          <w:sz w:val="24"/>
          <w:szCs w:val="24"/>
        </w:rPr>
        <w:t>【上海】池子发文声讨，中信银行凌晨道歉</w:t>
      </w:r>
      <w:bookmarkEnd w:id="310"/>
    </w:p>
    <w:p>
      <w:pPr>
        <w:rPr>
          <w:rFonts w:ascii="Times New Roman" w:hAnsi="Times New Roman"/>
          <w:sz w:val="24"/>
          <w:szCs w:val="24"/>
        </w:rPr>
      </w:pPr>
      <w:r>
        <w:rPr>
          <w:rFonts w:ascii="Times New Roman" w:hAnsi="Times New Roman"/>
          <w:sz w:val="24"/>
          <w:szCs w:val="24"/>
        </w:rPr>
        <w:t>来源：澎湃新闻     日期：2020年5月7日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https://mp.weixin.qq.com/s/vMJCOsqoyBKM8dCqQW-exA</w:t>
      </w:r>
    </w:p>
    <w:p>
      <w:pPr>
        <w:ind w:firstLine="480" w:firstLineChars="200"/>
        <w:rPr>
          <w:rFonts w:ascii="Times New Roman" w:hAnsi="Times New Roman"/>
          <w:bCs/>
          <w:sz w:val="24"/>
          <w:szCs w:val="24"/>
        </w:rPr>
      </w:pPr>
      <w:r>
        <w:rPr>
          <w:rFonts w:ascii="Times New Roman" w:hAnsi="Times New Roman"/>
          <w:bCs/>
          <w:sz w:val="24"/>
          <w:szCs w:val="24"/>
        </w:rPr>
        <w:t>池子称在其与“笑果文化”的经纪合约纠纷案中，中信银行上海虹口支行未获其本人授权，便将其个人账户流水提供给笑果文化，属于侵犯公民个人信息的违法行为。中信银行发布《致歉信》向其郑重道歉，并对支行行长予以撤职。</w:t>
      </w:r>
    </w:p>
    <w:p>
      <w:pPr>
        <w:pStyle w:val="152"/>
        <w:spacing w:before="156" w:beforeLines="50"/>
        <w:ind w:firstLine="0" w:firstLineChars="0"/>
        <w:outlineLvl w:val="1"/>
        <w:rPr>
          <w:rFonts w:ascii="Times New Roman" w:hAnsi="Times New Roman"/>
          <w:bCs/>
          <w:sz w:val="24"/>
          <w:szCs w:val="24"/>
        </w:rPr>
      </w:pPr>
    </w:p>
    <w:p>
      <w:pPr>
        <w:pStyle w:val="152"/>
        <w:numPr>
          <w:ilvl w:val="1"/>
          <w:numId w:val="9"/>
        </w:numPr>
        <w:spacing w:before="156" w:beforeLines="50"/>
        <w:ind w:firstLineChars="0"/>
        <w:outlineLvl w:val="1"/>
        <w:rPr>
          <w:rFonts w:ascii="Times New Roman" w:hAnsi="Times New Roman"/>
          <w:b/>
          <w:bCs/>
          <w:sz w:val="24"/>
          <w:szCs w:val="24"/>
        </w:rPr>
      </w:pPr>
      <w:bookmarkStart w:id="311" w:name="_Toc32130"/>
      <w:r>
        <w:rPr>
          <w:rFonts w:ascii="Times New Roman" w:hAnsi="Times New Roman"/>
          <w:b/>
          <w:bCs/>
          <w:sz w:val="24"/>
          <w:szCs w:val="24"/>
        </w:rPr>
        <w:t>注意啦~广州将在全市性社会服务机构开展专项整治工作</w:t>
      </w:r>
      <w:bookmarkEnd w:id="311"/>
    </w:p>
    <w:p>
      <w:pPr>
        <w:rPr>
          <w:rFonts w:ascii="Times New Roman" w:hAnsi="Times New Roman"/>
          <w:sz w:val="24"/>
          <w:szCs w:val="24"/>
        </w:rPr>
      </w:pPr>
      <w:r>
        <w:rPr>
          <w:rFonts w:ascii="Times New Roman" w:hAnsi="Times New Roman"/>
          <w:sz w:val="24"/>
          <w:szCs w:val="24"/>
        </w:rPr>
        <w:t>来源：广州民政     日期：2020年5月13日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https://mp.weixin.qq.com/s/cMB_qvPNYT9XtnGVshdkTQ</w:t>
      </w:r>
    </w:p>
    <w:p>
      <w:pPr>
        <w:ind w:firstLine="480" w:firstLineChars="200"/>
        <w:rPr>
          <w:rFonts w:ascii="Times New Roman" w:hAnsi="Times New Roman"/>
          <w:b/>
          <w:bCs/>
          <w:sz w:val="24"/>
          <w:szCs w:val="24"/>
        </w:rPr>
        <w:sectPr>
          <w:headerReference r:id="rId13" w:type="default"/>
          <w:pgSz w:w="11906" w:h="16838"/>
          <w:pgMar w:top="1440" w:right="1418" w:bottom="1440" w:left="1418" w:header="567" w:footer="851" w:gutter="0"/>
          <w:cols w:space="720" w:num="1"/>
          <w:docGrid w:type="linesAndChars" w:linePitch="312" w:charSpace="0"/>
        </w:sectPr>
      </w:pPr>
      <w:r>
        <w:rPr>
          <w:rFonts w:ascii="Times New Roman" w:hAnsi="Times New Roman"/>
          <w:bCs/>
          <w:sz w:val="24"/>
          <w:szCs w:val="24"/>
        </w:rPr>
        <w:t>为进一步加强社会服务机构管理，规范组织行为，广州将在全市性社会服务机构开展专项整治工作。整治时间是5月至11月，对象是市民政局作为业务主管单位的社会服务机构和直接登记的社会服务机构。重点整治法人治理不健全、法规政策不执行、信息公开不规范和安全责任不到位四类。</w:t>
      </w:r>
    </w:p>
    <w:p>
      <w:pPr>
        <w:pStyle w:val="152"/>
        <w:numPr>
          <w:ilvl w:val="0"/>
          <w:numId w:val="6"/>
        </w:numPr>
        <w:spacing w:before="156" w:beforeLines="50"/>
        <w:ind w:firstLineChars="0"/>
        <w:outlineLvl w:val="0"/>
        <w:rPr>
          <w:rFonts w:ascii="Times New Roman" w:hAnsi="Times New Roman"/>
          <w:sz w:val="24"/>
          <w:szCs w:val="24"/>
        </w:rPr>
      </w:pPr>
      <w:bookmarkStart w:id="312" w:name="_Toc16142"/>
      <w:bookmarkStart w:id="313" w:name="_Hlk39232601"/>
      <w:r>
        <w:rPr>
          <w:rFonts w:ascii="Times New Roman" w:hAnsi="Times New Roman"/>
          <w:sz w:val="24"/>
          <w:szCs w:val="24"/>
        </w:rPr>
        <w:t>专题：复工复产</w:t>
      </w:r>
      <w:bookmarkEnd w:id="312"/>
    </w:p>
    <w:bookmarkEnd w:id="313"/>
    <w:p>
      <w:pPr>
        <w:pStyle w:val="152"/>
        <w:numPr>
          <w:ilvl w:val="1"/>
          <w:numId w:val="10"/>
        </w:numPr>
        <w:spacing w:before="156" w:beforeLines="50"/>
        <w:ind w:firstLineChars="0"/>
        <w:outlineLvl w:val="1"/>
        <w:rPr>
          <w:rFonts w:ascii="Times New Roman" w:hAnsi="Times New Roman"/>
          <w:b/>
          <w:bCs/>
          <w:sz w:val="24"/>
          <w:szCs w:val="24"/>
        </w:rPr>
      </w:pPr>
      <w:bookmarkStart w:id="314" w:name="_Toc6096"/>
      <w:r>
        <w:rPr>
          <w:rFonts w:ascii="Times New Roman" w:hAnsi="Times New Roman"/>
          <w:b/>
          <w:bCs/>
          <w:sz w:val="24"/>
          <w:szCs w:val="24"/>
        </w:rPr>
        <w:t>复工复产靠“演戏”？！</w:t>
      </w:r>
      <w:bookmarkEnd w:id="314"/>
    </w:p>
    <w:p>
      <w:pPr>
        <w:rPr>
          <w:rFonts w:ascii="Times New Roman" w:hAnsi="Times New Roman"/>
          <w:sz w:val="24"/>
          <w:szCs w:val="24"/>
        </w:rPr>
      </w:pPr>
      <w:r>
        <w:rPr>
          <w:rFonts w:ascii="Times New Roman" w:hAnsi="Times New Roman"/>
          <w:sz w:val="24"/>
          <w:szCs w:val="24"/>
        </w:rPr>
        <w:t>来源：澎湃新闻     日期：2020年5月1日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https://mp.weixin.qq.com/s/w7gqaaF-6LRpfFH1hhHfUQ</w:t>
      </w:r>
    </w:p>
    <w:p>
      <w:pPr>
        <w:ind w:firstLine="480" w:firstLineChars="200"/>
        <w:rPr>
          <w:rFonts w:ascii="Times New Roman" w:hAnsi="Times New Roman"/>
          <w:bCs/>
          <w:sz w:val="24"/>
          <w:szCs w:val="24"/>
        </w:rPr>
      </w:pPr>
      <w:r>
        <w:rPr>
          <w:rFonts w:ascii="Times New Roman" w:hAnsi="Times New Roman"/>
          <w:bCs/>
          <w:sz w:val="24"/>
          <w:szCs w:val="24"/>
        </w:rPr>
        <w:t>媒体曝光了一批新冠肺炎疫情下的形式主义新表现，因重面子轻里子的“戏”份过浓，被网友戏谑地称为“表演式”形式主义。主要有三种表现形态：下级演给上级看，政企“联手”演给公众看，干部演给群众看。而缺乏监督，有恃无恐，也是“表演式”形式主义愈演愈烈的原因。</w:t>
      </w:r>
    </w:p>
    <w:p>
      <w:pPr>
        <w:ind w:firstLine="480" w:firstLineChars="200"/>
        <w:rPr>
          <w:rFonts w:ascii="Times New Roman" w:hAnsi="Times New Roman"/>
          <w:bCs/>
          <w:sz w:val="24"/>
          <w:szCs w:val="24"/>
        </w:rPr>
      </w:pPr>
    </w:p>
    <w:p>
      <w:pPr>
        <w:pStyle w:val="152"/>
        <w:numPr>
          <w:ilvl w:val="1"/>
          <w:numId w:val="10"/>
        </w:numPr>
        <w:spacing w:before="156" w:beforeLines="50"/>
        <w:ind w:firstLineChars="0"/>
        <w:outlineLvl w:val="1"/>
        <w:rPr>
          <w:rFonts w:ascii="Times New Roman" w:hAnsi="Times New Roman"/>
          <w:b/>
          <w:bCs/>
          <w:sz w:val="24"/>
          <w:szCs w:val="24"/>
        </w:rPr>
      </w:pPr>
      <w:bookmarkStart w:id="315" w:name="_Toc27846"/>
      <w:r>
        <w:rPr>
          <w:rFonts w:ascii="Times New Roman" w:hAnsi="Times New Roman"/>
          <w:b/>
          <w:bCs/>
          <w:sz w:val="24"/>
          <w:szCs w:val="24"/>
        </w:rPr>
        <w:t>【陕西咸阳】多名抗疫医护被解聘，咸阳市卫健委介入调查</w:t>
      </w:r>
      <w:bookmarkEnd w:id="315"/>
    </w:p>
    <w:p>
      <w:pPr>
        <w:ind w:firstLine="480" w:firstLineChars="200"/>
        <w:rPr>
          <w:rFonts w:ascii="Times New Roman" w:hAnsi="Times New Roman"/>
          <w:b/>
          <w:bCs/>
          <w:sz w:val="24"/>
          <w:szCs w:val="24"/>
        </w:rPr>
      </w:pPr>
      <w:r>
        <w:rPr>
          <w:rFonts w:ascii="Times New Roman" w:hAnsi="Times New Roman"/>
          <w:bCs/>
          <w:sz w:val="24"/>
          <w:szCs w:val="24"/>
        </w:rPr>
        <w:t>多名抗疫医护被解聘，咸阳市妇幼保健院做出回应，称该院去年年底便出台了裁员方案，由于疫情影响，推迟于近期实施，并称部分媒体进行了不实报道。其后经该市卫健委查实，该院人员调整工作程序违反《劳动法》《劳动合同法》规定，遂对聘用人员调整决定予以撤销，对该院院长予以免职。</w:t>
      </w:r>
    </w:p>
    <w:p>
      <w:pPr>
        <w:pStyle w:val="152"/>
        <w:numPr>
          <w:ilvl w:val="2"/>
          <w:numId w:val="10"/>
        </w:numPr>
        <w:spacing w:before="156" w:beforeLines="50"/>
        <w:ind w:firstLineChars="0"/>
        <w:outlineLvl w:val="1"/>
        <w:rPr>
          <w:rFonts w:ascii="Times New Roman" w:hAnsi="Times New Roman"/>
          <w:b/>
          <w:bCs/>
          <w:sz w:val="24"/>
          <w:szCs w:val="24"/>
        </w:rPr>
      </w:pPr>
      <w:bookmarkStart w:id="316" w:name="_Toc27106"/>
      <w:r>
        <w:rPr>
          <w:rFonts w:ascii="Times New Roman" w:hAnsi="Times New Roman"/>
          <w:b/>
          <w:bCs/>
          <w:sz w:val="24"/>
          <w:szCs w:val="24"/>
        </w:rPr>
        <w:t>【陕西咸阳】多名抗疫医护被解聘，咸阳市卫健委介入调查</w:t>
      </w:r>
      <w:bookmarkEnd w:id="316"/>
    </w:p>
    <w:p>
      <w:pPr>
        <w:rPr>
          <w:rFonts w:ascii="Times New Roman" w:hAnsi="Times New Roman"/>
          <w:sz w:val="24"/>
          <w:szCs w:val="24"/>
        </w:rPr>
      </w:pPr>
      <w:r>
        <w:rPr>
          <w:rFonts w:ascii="Times New Roman" w:hAnsi="Times New Roman"/>
          <w:sz w:val="24"/>
          <w:szCs w:val="24"/>
        </w:rPr>
        <w:t>来源：澎湃新闻     日期：2020年5月2日</w:t>
      </w:r>
    </w:p>
    <w:p>
      <w:pPr>
        <w:spacing w:line="240" w:lineRule="auto"/>
        <w:rPr>
          <w:rFonts w:ascii="Times New Roman" w:hAnsi="Times New Roman"/>
          <w:bCs/>
          <w:sz w:val="24"/>
          <w:szCs w:val="24"/>
        </w:rPr>
      </w:pPr>
      <w:r>
        <w:rPr>
          <w:rFonts w:ascii="Times New Roman" w:hAnsi="Times New Roman"/>
          <w:color w:val="0000FF"/>
          <w:kern w:val="0"/>
          <w:sz w:val="24"/>
          <w:szCs w:val="24"/>
          <w:u w:val="single"/>
        </w:rPr>
        <w:t>https://mp.weixin.qq.com/s/wn4GIQQg36G4nmUX9bWo2A</w:t>
      </w:r>
    </w:p>
    <w:p>
      <w:pPr>
        <w:pStyle w:val="152"/>
        <w:numPr>
          <w:ilvl w:val="2"/>
          <w:numId w:val="10"/>
        </w:numPr>
        <w:spacing w:before="156" w:beforeLines="50"/>
        <w:ind w:firstLineChars="0"/>
        <w:outlineLvl w:val="1"/>
        <w:rPr>
          <w:rFonts w:ascii="Times New Roman" w:hAnsi="Times New Roman"/>
          <w:b/>
          <w:bCs/>
          <w:sz w:val="24"/>
          <w:szCs w:val="24"/>
        </w:rPr>
      </w:pPr>
      <w:bookmarkStart w:id="317" w:name="_Toc29054"/>
      <w:r>
        <w:rPr>
          <w:rFonts w:ascii="Times New Roman" w:hAnsi="Times New Roman"/>
          <w:b/>
          <w:bCs/>
          <w:sz w:val="24"/>
          <w:szCs w:val="24"/>
        </w:rPr>
        <w:t>【陕西咸阳】陕西40名抗疫医护突然被裁 涉事医院院长被免职</w:t>
      </w:r>
      <w:bookmarkEnd w:id="317"/>
      <w:r>
        <w:rPr>
          <w:rFonts w:ascii="Times New Roman" w:hAnsi="Times New Roman"/>
          <w:b/>
          <w:bCs/>
          <w:sz w:val="24"/>
          <w:szCs w:val="24"/>
        </w:rPr>
        <w:t xml:space="preserve"> </w:t>
      </w:r>
    </w:p>
    <w:p>
      <w:pPr>
        <w:rPr>
          <w:rFonts w:ascii="Times New Roman" w:hAnsi="Times New Roman"/>
          <w:sz w:val="24"/>
          <w:szCs w:val="24"/>
        </w:rPr>
      </w:pPr>
      <w:r>
        <w:rPr>
          <w:rFonts w:ascii="Times New Roman" w:hAnsi="Times New Roman"/>
          <w:sz w:val="24"/>
          <w:szCs w:val="24"/>
        </w:rPr>
        <w:t>来源：环球网     日期：2020年5月7日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partners.sina.cn/html/xiaomi/browser/article?wm=3993&amp;docUrl=http%3A%2F%2Fnews.sina.cn%2Fsh%2F2020-05-07%2Fdetail-iirczymk0372504.d.html&amp;en_dataid=29caa5453ad3d23bf9a19176649bfc71459b0c030c9fb99b2a29273595632ea1&amp;version=2&amp;mibusinessId=newhome&amp;env=production</w:t>
      </w:r>
    </w:p>
    <w:p>
      <w:pPr>
        <w:rPr>
          <w:rFonts w:ascii="Times New Roman" w:hAnsi="Times New Roman"/>
          <w:bCs/>
          <w:sz w:val="24"/>
          <w:szCs w:val="24"/>
        </w:rPr>
      </w:pPr>
    </w:p>
    <w:p>
      <w:pPr>
        <w:pStyle w:val="152"/>
        <w:numPr>
          <w:ilvl w:val="1"/>
          <w:numId w:val="10"/>
        </w:numPr>
        <w:spacing w:before="156" w:beforeLines="50"/>
        <w:ind w:firstLineChars="0"/>
        <w:outlineLvl w:val="1"/>
        <w:rPr>
          <w:rFonts w:ascii="Times New Roman" w:hAnsi="Times New Roman"/>
          <w:b/>
          <w:bCs/>
          <w:sz w:val="24"/>
          <w:szCs w:val="24"/>
        </w:rPr>
      </w:pPr>
      <w:bookmarkStart w:id="318" w:name="_Toc17674"/>
      <w:r>
        <w:rPr>
          <w:rFonts w:ascii="Times New Roman" w:hAnsi="Times New Roman"/>
          <w:b/>
          <w:bCs/>
          <w:sz w:val="24"/>
          <w:szCs w:val="24"/>
        </w:rPr>
        <w:t>疫情下的失业人群</w:t>
      </w:r>
      <w:bookmarkEnd w:id="318"/>
    </w:p>
    <w:p>
      <w:pPr>
        <w:ind w:firstLine="480" w:firstLineChars="200"/>
        <w:rPr>
          <w:rFonts w:ascii="Times New Roman" w:hAnsi="Times New Roman"/>
          <w:bCs/>
          <w:sz w:val="24"/>
          <w:szCs w:val="24"/>
        </w:rPr>
      </w:pPr>
      <w:r>
        <w:rPr>
          <w:rFonts w:ascii="Times New Roman" w:hAnsi="Times New Roman"/>
          <w:bCs/>
          <w:sz w:val="24"/>
          <w:szCs w:val="24"/>
        </w:rPr>
        <w:t>疫情下，临时工被赶走，派遣工被退回，正式工被裁员，重新就业广投简历却找不到合适的工作，找一份临时工成为当务之急。有人加入美团大军，有人做起美妆博主……一份报告显示，亚太地区在全球范围内零工经济的发展最为旺盛，而中国高居全球第二的位置。</w:t>
      </w:r>
    </w:p>
    <w:p>
      <w:pPr>
        <w:pStyle w:val="152"/>
        <w:numPr>
          <w:ilvl w:val="2"/>
          <w:numId w:val="10"/>
        </w:numPr>
        <w:spacing w:before="156" w:beforeLines="50"/>
        <w:ind w:firstLineChars="0"/>
        <w:outlineLvl w:val="1"/>
        <w:rPr>
          <w:rFonts w:ascii="Times New Roman" w:hAnsi="Times New Roman"/>
          <w:b/>
          <w:bCs/>
          <w:sz w:val="24"/>
          <w:szCs w:val="24"/>
        </w:rPr>
      </w:pPr>
      <w:bookmarkStart w:id="319" w:name="_Toc5559"/>
      <w:r>
        <w:rPr>
          <w:rFonts w:ascii="Times New Roman" w:hAnsi="Times New Roman"/>
          <w:b/>
          <w:bCs/>
          <w:sz w:val="24"/>
          <w:szCs w:val="24"/>
        </w:rPr>
        <w:t>【广东】疫情下的失业人群</w:t>
      </w:r>
      <w:bookmarkEnd w:id="319"/>
    </w:p>
    <w:p>
      <w:pPr>
        <w:rPr>
          <w:rFonts w:ascii="Times New Roman" w:hAnsi="Times New Roman"/>
          <w:sz w:val="24"/>
          <w:szCs w:val="24"/>
        </w:rPr>
      </w:pPr>
      <w:r>
        <w:rPr>
          <w:rFonts w:ascii="Times New Roman" w:hAnsi="Times New Roman"/>
          <w:sz w:val="24"/>
          <w:szCs w:val="24"/>
        </w:rPr>
        <w:t>来源：比邻公益学堂     日期：2020年5月2日</w:t>
      </w:r>
    </w:p>
    <w:p>
      <w:pPr>
        <w:spacing w:line="240" w:lineRule="auto"/>
        <w:rPr>
          <w:rFonts w:ascii="Times New Roman" w:hAnsi="Times New Roman"/>
          <w:bCs/>
          <w:sz w:val="24"/>
          <w:szCs w:val="24"/>
        </w:rPr>
      </w:pPr>
      <w:r>
        <w:rPr>
          <w:rFonts w:ascii="Times New Roman" w:hAnsi="Times New Roman"/>
          <w:color w:val="0000FF"/>
          <w:kern w:val="0"/>
          <w:sz w:val="24"/>
          <w:szCs w:val="24"/>
          <w:u w:val="single"/>
        </w:rPr>
        <w:t>https://mp.weixin.qq.com/s/TRx9QNhuPdsbMA0UG0o8eg</w:t>
      </w:r>
    </w:p>
    <w:p>
      <w:pPr>
        <w:pStyle w:val="152"/>
        <w:numPr>
          <w:ilvl w:val="2"/>
          <w:numId w:val="10"/>
        </w:numPr>
        <w:spacing w:before="156" w:beforeLines="50"/>
        <w:ind w:firstLineChars="0"/>
        <w:outlineLvl w:val="1"/>
        <w:rPr>
          <w:rFonts w:ascii="Times New Roman" w:hAnsi="Times New Roman"/>
          <w:b/>
          <w:bCs/>
          <w:sz w:val="24"/>
          <w:szCs w:val="24"/>
        </w:rPr>
      </w:pPr>
      <w:bookmarkStart w:id="320" w:name="_Toc25200"/>
      <w:r>
        <w:rPr>
          <w:rFonts w:ascii="Times New Roman" w:hAnsi="Times New Roman"/>
          <w:b/>
          <w:bCs/>
          <w:sz w:val="24"/>
          <w:szCs w:val="24"/>
        </w:rPr>
        <w:t>失业后，他们开始做起了零工副业</w:t>
      </w:r>
      <w:bookmarkEnd w:id="320"/>
    </w:p>
    <w:p>
      <w:pPr>
        <w:rPr>
          <w:rFonts w:ascii="Times New Roman" w:hAnsi="Times New Roman"/>
          <w:sz w:val="24"/>
          <w:szCs w:val="24"/>
        </w:rPr>
      </w:pPr>
      <w:r>
        <w:rPr>
          <w:rFonts w:ascii="Times New Roman" w:hAnsi="Times New Roman"/>
          <w:sz w:val="24"/>
          <w:szCs w:val="24"/>
        </w:rPr>
        <w:t>来源：界面新闻     日期：2020年5月7日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https://tech.sina.cn/2020-05-07/detail-iircuyvi1780185.d.html?from=wap</w:t>
      </w:r>
    </w:p>
    <w:p>
      <w:pPr>
        <w:rPr>
          <w:rFonts w:ascii="Times New Roman" w:hAnsi="Times New Roman"/>
          <w:bCs/>
          <w:sz w:val="24"/>
          <w:szCs w:val="24"/>
        </w:rPr>
      </w:pPr>
    </w:p>
    <w:p>
      <w:pPr>
        <w:pStyle w:val="152"/>
        <w:numPr>
          <w:ilvl w:val="1"/>
          <w:numId w:val="10"/>
        </w:numPr>
        <w:spacing w:before="156" w:beforeLines="50"/>
        <w:ind w:firstLineChars="0"/>
        <w:outlineLvl w:val="1"/>
        <w:rPr>
          <w:rFonts w:ascii="Times New Roman" w:hAnsi="Times New Roman"/>
          <w:b/>
          <w:sz w:val="24"/>
          <w:szCs w:val="24"/>
        </w:rPr>
      </w:pPr>
      <w:bookmarkStart w:id="321" w:name="_Toc7674"/>
      <w:r>
        <w:rPr>
          <w:rFonts w:ascii="Times New Roman" w:hAnsi="Times New Roman"/>
          <w:b/>
          <w:sz w:val="24"/>
          <w:szCs w:val="24"/>
        </w:rPr>
        <w:t>疫情之下全球的失业状况</w:t>
      </w:r>
      <w:bookmarkEnd w:id="321"/>
    </w:p>
    <w:p>
      <w:pPr>
        <w:rPr>
          <w:rFonts w:ascii="Times New Roman" w:hAnsi="Times New Roman"/>
          <w:sz w:val="24"/>
          <w:szCs w:val="24"/>
        </w:rPr>
      </w:pPr>
      <w:r>
        <w:rPr>
          <w:rFonts w:ascii="Times New Roman" w:hAnsi="Times New Roman"/>
          <w:sz w:val="24"/>
          <w:szCs w:val="24"/>
        </w:rPr>
        <w:t>来源：暨者     日期：2020年5月10日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https://mp.weixin.qq.com/s/mLeeMhni1x_AswzbzpvqWA</w:t>
      </w:r>
    </w:p>
    <w:p>
      <w:pPr>
        <w:ind w:firstLine="480" w:firstLineChars="200"/>
        <w:rPr>
          <w:rFonts w:ascii="Times New Roman" w:hAnsi="Times New Roman"/>
          <w:bCs/>
          <w:sz w:val="24"/>
          <w:szCs w:val="24"/>
        </w:rPr>
      </w:pPr>
      <w:r>
        <w:rPr>
          <w:rFonts w:ascii="Times New Roman" w:hAnsi="Times New Roman"/>
          <w:bCs/>
          <w:sz w:val="24"/>
          <w:szCs w:val="24"/>
        </w:rPr>
        <w:t>根据国家统计局公布的数据，中国一二月失业率为6.2%。这是18月以来的新高。3月份全国城镇调查失业率为5.9%，其中25-59岁群体人口调查失业率为5.4%。4月人社部失业保险司司长表示，国务院实施了三项新举措保障失业人员生活：</w:t>
      </w:r>
    </w:p>
    <w:p>
      <w:pPr>
        <w:numPr>
          <w:ilvl w:val="0"/>
          <w:numId w:val="11"/>
        </w:numPr>
        <w:ind w:left="425" w:leftChars="0" w:hanging="425" w:firstLineChars="0"/>
        <w:rPr>
          <w:rFonts w:ascii="Times New Roman" w:hAnsi="Times New Roman"/>
          <w:bCs/>
          <w:sz w:val="24"/>
          <w:szCs w:val="24"/>
        </w:rPr>
      </w:pPr>
      <w:r>
        <w:rPr>
          <w:rFonts w:ascii="Times New Roman" w:hAnsi="Times New Roman"/>
          <w:bCs/>
          <w:sz w:val="24"/>
          <w:szCs w:val="24"/>
        </w:rPr>
        <w:t>对领取失业保险金期满仍未就业且距法定退休年龄不足一年的，将发放失业保险金至其退休；</w:t>
      </w:r>
    </w:p>
    <w:p>
      <w:pPr>
        <w:numPr>
          <w:ilvl w:val="0"/>
          <w:numId w:val="11"/>
        </w:numPr>
        <w:ind w:left="425" w:leftChars="0" w:hanging="425" w:firstLineChars="0"/>
        <w:rPr>
          <w:rFonts w:ascii="Times New Roman" w:hAnsi="Times New Roman"/>
          <w:bCs/>
          <w:sz w:val="24"/>
          <w:szCs w:val="24"/>
        </w:rPr>
      </w:pPr>
      <w:r>
        <w:rPr>
          <w:rFonts w:ascii="Times New Roman" w:hAnsi="Times New Roman"/>
          <w:bCs/>
          <w:sz w:val="24"/>
          <w:szCs w:val="24"/>
        </w:rPr>
        <w:t>向领取失业保险金期满仍未就业、不符合领取失业保险金条件的参保失业人员发放6个月的失业补助金；</w:t>
      </w:r>
    </w:p>
    <w:p>
      <w:pPr>
        <w:numPr>
          <w:ilvl w:val="0"/>
          <w:numId w:val="11"/>
        </w:numPr>
        <w:ind w:left="425" w:leftChars="0" w:hanging="425" w:firstLineChars="0"/>
        <w:rPr>
          <w:rFonts w:ascii="Times New Roman" w:hAnsi="Times New Roman"/>
          <w:bCs/>
          <w:sz w:val="24"/>
          <w:szCs w:val="24"/>
        </w:rPr>
      </w:pPr>
      <w:r>
        <w:rPr>
          <w:rFonts w:ascii="Times New Roman" w:hAnsi="Times New Roman"/>
          <w:bCs/>
          <w:sz w:val="24"/>
          <w:szCs w:val="24"/>
        </w:rPr>
        <w:t>在今年3月到6月，对领取失业保险金和失业补助金的人员双倍发放价格临时补贴。</w:t>
      </w:r>
    </w:p>
    <w:p>
      <w:pPr>
        <w:rPr>
          <w:rFonts w:ascii="Times New Roman" w:hAnsi="Times New Roman"/>
          <w:bCs/>
          <w:sz w:val="24"/>
          <w:szCs w:val="24"/>
        </w:rPr>
      </w:pPr>
    </w:p>
    <w:p>
      <w:pPr>
        <w:pStyle w:val="152"/>
        <w:numPr>
          <w:ilvl w:val="1"/>
          <w:numId w:val="10"/>
        </w:numPr>
        <w:spacing w:before="156" w:beforeLines="50"/>
        <w:ind w:firstLineChars="0"/>
        <w:outlineLvl w:val="1"/>
        <w:rPr>
          <w:rFonts w:ascii="Times New Roman" w:hAnsi="Times New Roman"/>
          <w:b/>
          <w:bCs/>
          <w:sz w:val="24"/>
          <w:szCs w:val="24"/>
        </w:rPr>
      </w:pPr>
      <w:bookmarkStart w:id="322" w:name="_Toc11375"/>
      <w:r>
        <w:rPr>
          <w:rFonts w:ascii="Times New Roman" w:hAnsi="Times New Roman"/>
          <w:b/>
          <w:bCs/>
          <w:sz w:val="24"/>
          <w:szCs w:val="24"/>
        </w:rPr>
        <w:t>【调研报告】民间组织在新冠疫情下的担当</w:t>
      </w:r>
      <w:bookmarkEnd w:id="322"/>
    </w:p>
    <w:p>
      <w:pPr>
        <w:rPr>
          <w:rFonts w:ascii="Times New Roman" w:hAnsi="Times New Roman"/>
          <w:sz w:val="24"/>
          <w:szCs w:val="24"/>
        </w:rPr>
      </w:pPr>
      <w:r>
        <w:rPr>
          <w:rFonts w:ascii="Times New Roman" w:hAnsi="Times New Roman"/>
          <w:sz w:val="24"/>
          <w:szCs w:val="24"/>
        </w:rPr>
        <w:t>来源：中国发展研究基金会     日期：2020年5月9日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http://www.chinadevelopmentbrief.org.cn/news-24178.html</w:t>
      </w:r>
    </w:p>
    <w:p>
      <w:pPr>
        <w:ind w:firstLine="480" w:firstLineChars="200"/>
        <w:rPr>
          <w:rFonts w:ascii="Times New Roman" w:hAnsi="Times New Roman"/>
          <w:bCs/>
          <w:sz w:val="24"/>
          <w:szCs w:val="24"/>
        </w:rPr>
      </w:pPr>
      <w:r>
        <w:rPr>
          <w:rFonts w:ascii="Times New Roman" w:hAnsi="Times New Roman"/>
          <w:bCs/>
          <w:sz w:val="24"/>
          <w:szCs w:val="24"/>
        </w:rPr>
        <w:t>研究显示，参加疫情应对的民间组织多是扎根基层的中小型机构，74.4%的机构2019年总收入在100万元及以下。其在筹集物资和资金方面发挥了重要作用，其中121家机构募集资金和物资总额总计达7257万元。民非、社团组织有较强的志愿者、兼职人员组织基础，贡献了近15万服务人次。另一方面，70.3%的机构反映疫情下其缺乏必要的物资和设备，而疫情对民间组织的财务状况也产生了很大的冲击，42.6%的机构表示收入同比有所减少。</w:t>
      </w:r>
    </w:p>
    <w:p>
      <w:pPr>
        <w:ind w:firstLine="480" w:firstLineChars="200"/>
        <w:rPr>
          <w:rFonts w:ascii="Times New Roman" w:hAnsi="Times New Roman"/>
          <w:bCs/>
          <w:sz w:val="24"/>
          <w:szCs w:val="24"/>
        </w:rPr>
      </w:pPr>
    </w:p>
    <w:p>
      <w:pPr>
        <w:pStyle w:val="152"/>
        <w:numPr>
          <w:ilvl w:val="1"/>
          <w:numId w:val="10"/>
        </w:numPr>
        <w:spacing w:before="156" w:beforeLines="50"/>
        <w:ind w:firstLineChars="0"/>
        <w:outlineLvl w:val="1"/>
        <w:rPr>
          <w:rFonts w:ascii="Times New Roman" w:hAnsi="Times New Roman"/>
          <w:b/>
          <w:sz w:val="24"/>
          <w:szCs w:val="24"/>
        </w:rPr>
      </w:pPr>
      <w:bookmarkStart w:id="323" w:name="_Toc2883"/>
      <w:r>
        <w:rPr>
          <w:rFonts w:ascii="Times New Roman" w:hAnsi="Times New Roman"/>
          <w:b/>
          <w:sz w:val="24"/>
          <w:szCs w:val="24"/>
        </w:rPr>
        <w:t>【河南焦作】800环卫工被拖欠六个月工资，不干活还要被罚钱</w:t>
      </w:r>
      <w:bookmarkEnd w:id="323"/>
    </w:p>
    <w:p>
      <w:pPr>
        <w:rPr>
          <w:rFonts w:ascii="Times New Roman" w:hAnsi="Times New Roman"/>
          <w:sz w:val="24"/>
          <w:szCs w:val="24"/>
        </w:rPr>
      </w:pPr>
      <w:r>
        <w:rPr>
          <w:rFonts w:ascii="Times New Roman" w:hAnsi="Times New Roman"/>
          <w:sz w:val="24"/>
          <w:szCs w:val="24"/>
        </w:rPr>
        <w:t>来源：新工号51     日期：2020年5月10日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https://mp.weixin.qq.com/s/tV7hH98BG65-LahKU9NRiQ</w:t>
      </w:r>
    </w:p>
    <w:p>
      <w:pPr>
        <w:ind w:firstLine="480" w:firstLineChars="200"/>
        <w:rPr>
          <w:rFonts w:ascii="Times New Roman" w:hAnsi="Times New Roman"/>
          <w:bCs/>
          <w:sz w:val="24"/>
          <w:szCs w:val="24"/>
        </w:rPr>
      </w:pPr>
      <w:r>
        <w:rPr>
          <w:rFonts w:ascii="Times New Roman" w:hAnsi="Times New Roman"/>
          <w:bCs/>
          <w:sz w:val="24"/>
          <w:szCs w:val="24"/>
        </w:rPr>
        <w:t>800多个环卫工人被拖欠工资，有人工资已被拖欠6个月，有人一月工资仅800元也没拿到。虽然没发工资，但工人们还是在继续工作，不干活要被罚钱。用人单位表示城管局没有把钱打给他们。当地人社局称将调查，会尽快发放工资。</w:t>
      </w:r>
    </w:p>
    <w:p>
      <w:pPr>
        <w:rPr>
          <w:rFonts w:ascii="Times New Roman" w:hAnsi="Times New Roman"/>
          <w:bCs/>
          <w:sz w:val="24"/>
          <w:szCs w:val="24"/>
        </w:rPr>
      </w:pPr>
    </w:p>
    <w:p>
      <w:pPr>
        <w:pStyle w:val="152"/>
        <w:numPr>
          <w:ilvl w:val="1"/>
          <w:numId w:val="10"/>
        </w:numPr>
        <w:spacing w:before="156" w:beforeLines="50"/>
        <w:ind w:firstLineChars="0"/>
        <w:outlineLvl w:val="1"/>
        <w:rPr>
          <w:rFonts w:ascii="Times New Roman" w:hAnsi="Times New Roman"/>
          <w:b/>
          <w:sz w:val="24"/>
          <w:szCs w:val="24"/>
        </w:rPr>
      </w:pPr>
      <w:bookmarkStart w:id="324" w:name="_Toc10208"/>
      <w:r>
        <w:rPr>
          <w:rFonts w:ascii="Times New Roman" w:hAnsi="Times New Roman"/>
          <w:b/>
          <w:sz w:val="24"/>
          <w:szCs w:val="24"/>
        </w:rPr>
        <w:t>【广东】PCB“几家欢喜几家愁”：小厂家倒闭头部公司业绩亮眼，行业分化正加速</w:t>
      </w:r>
      <w:bookmarkEnd w:id="324"/>
    </w:p>
    <w:p>
      <w:pPr>
        <w:rPr>
          <w:rFonts w:ascii="Times New Roman" w:hAnsi="Times New Roman"/>
          <w:sz w:val="24"/>
          <w:szCs w:val="24"/>
        </w:rPr>
      </w:pPr>
      <w:r>
        <w:rPr>
          <w:rFonts w:ascii="Times New Roman" w:hAnsi="Times New Roman"/>
          <w:sz w:val="24"/>
          <w:szCs w:val="24"/>
        </w:rPr>
        <w:t>来源：界面新闻     日期：2020年5月11日</w:t>
      </w:r>
    </w:p>
    <w:p>
      <w:pPr>
        <w:spacing w:line="240" w:lineRule="auto"/>
        <w:rPr>
          <w:rFonts w:ascii="Times New Roman" w:hAnsi="Times New Roman"/>
          <w:color w:val="0000FF"/>
          <w:kern w:val="0"/>
          <w:sz w:val="24"/>
          <w:szCs w:val="24"/>
          <w:u w:val="single"/>
        </w:rPr>
      </w:pPr>
      <w:r>
        <w:rPr>
          <w:rFonts w:ascii="Times New Roman" w:hAnsi="Times New Roman"/>
          <w:color w:val="0000FF"/>
          <w:kern w:val="0"/>
          <w:sz w:val="24"/>
          <w:szCs w:val="24"/>
          <w:u w:val="single"/>
        </w:rPr>
        <w:t>https://finance.sina.cn/2020-05-11/detail-iircuyvi2541982.d.html?from=groupmessage</w:t>
      </w:r>
    </w:p>
    <w:p>
      <w:pPr>
        <w:ind w:firstLine="480" w:firstLineChars="200"/>
        <w:rPr>
          <w:rFonts w:ascii="Times New Roman" w:hAnsi="Times New Roman"/>
          <w:bCs/>
          <w:sz w:val="24"/>
          <w:szCs w:val="24"/>
        </w:rPr>
      </w:pPr>
      <w:r>
        <w:rPr>
          <w:rFonts w:ascii="Times New Roman" w:hAnsi="Times New Roman"/>
          <w:bCs/>
          <w:sz w:val="24"/>
          <w:szCs w:val="24"/>
        </w:rPr>
        <w:t>PCB</w:t>
      </w:r>
      <w:r>
        <w:rPr>
          <w:rFonts w:hint="eastAsia" w:ascii="Times New Roman" w:hAnsi="Times New Roman"/>
          <w:bCs/>
          <w:sz w:val="24"/>
          <w:szCs w:val="24"/>
          <w:lang w:eastAsia="zh-CN"/>
        </w:rPr>
        <w:t>（印刷电路板）</w:t>
      </w:r>
      <w:r>
        <w:rPr>
          <w:rFonts w:ascii="Times New Roman" w:hAnsi="Times New Roman"/>
          <w:bCs/>
          <w:sz w:val="24"/>
          <w:szCs w:val="24"/>
        </w:rPr>
        <w:t>厂家介绍，中低端PCB主要依赖拉低单价来获取客户，处于产业链条的弱势地位，一方面要给下游客户宽裕的账期，同时又无法从相对强势的供应商处获得“便利”。疫情让许多中小PCB厂家陷入资金链断裂的困境，举步维艰，但头部公司一季度的业绩却是十分亮眼。在疫情的催化剂作用下，PCB行业的洗牌分化也加了速。</w:t>
      </w:r>
    </w:p>
    <w:sectPr>
      <w:headerReference r:id="rId14" w:type="default"/>
      <w:pgSz w:w="11906" w:h="16838"/>
      <w:pgMar w:top="1440" w:right="1418" w:bottom="1440" w:left="1418" w:header="567"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left"/>
    </w:pPr>
    <w:r>
      <w:rPr>
        <w:rFonts w:hint="eastAsia" w:eastAsia="华文细黑"/>
        <w:color w:val="000000"/>
        <w:sz w:val="22"/>
        <w:szCs w:val="22"/>
        <w:highlight w:val="lightGray"/>
      </w:rPr>
      <w:t>职安健电子报</w:t>
    </w:r>
    <w:r>
      <w:rPr>
        <w:rFonts w:eastAsia="华文细黑"/>
        <w:color w:val="000000"/>
        <w:sz w:val="22"/>
        <w:szCs w:val="22"/>
        <w:highlight w:val="lightGray"/>
      </w:rPr>
      <w:t xml:space="preserve"> </w:t>
    </w:r>
    <w:r>
      <w:rPr>
        <w:rFonts w:hint="eastAsia" w:eastAsia="华文细黑"/>
        <w:color w:val="000000"/>
        <w:sz w:val="22"/>
        <w:szCs w:val="22"/>
        <w:highlight w:val="lightGray"/>
      </w:rPr>
      <w:t>第</w:t>
    </w:r>
    <w:r>
      <w:rPr>
        <w:rFonts w:eastAsia="华文细黑"/>
        <w:color w:val="000000"/>
        <w:sz w:val="22"/>
        <w:szCs w:val="22"/>
        <w:highlight w:val="lightGray"/>
      </w:rPr>
      <w:t>8</w:t>
    </w:r>
    <w:r>
      <w:rPr>
        <w:rFonts w:hint="eastAsia" w:eastAsia="华文细黑"/>
        <w:color w:val="000000"/>
        <w:sz w:val="22"/>
        <w:szCs w:val="22"/>
        <w:highlight w:val="lightGray"/>
        <w:lang w:val="en-US"/>
      </w:rPr>
      <w:t>6</w:t>
    </w:r>
    <w:r>
      <w:rPr>
        <w:rFonts w:hint="eastAsia" w:eastAsia="华文细黑"/>
        <w:color w:val="000000"/>
        <w:sz w:val="22"/>
        <w:szCs w:val="22"/>
        <w:highlight w:val="lightGray"/>
      </w:rPr>
      <w:t>期</w:t>
    </w:r>
    <w:r>
      <w:rPr>
        <w:rFonts w:eastAsia="华文细黑"/>
        <w:color w:val="000000"/>
        <w:sz w:val="22"/>
        <w:szCs w:val="22"/>
        <w:highlight w:val="lightGray"/>
      </w:rPr>
      <w:t xml:space="preserve">  20</w:t>
    </w:r>
    <w:r>
      <w:rPr>
        <w:rFonts w:hint="eastAsia" w:eastAsia="华文细黑"/>
        <w:color w:val="000000"/>
        <w:sz w:val="22"/>
        <w:szCs w:val="22"/>
        <w:highlight w:val="lightGray"/>
      </w:rPr>
      <w:t>20年5月1</w:t>
    </w:r>
    <w:r>
      <w:rPr>
        <w:rFonts w:hint="eastAsia" w:eastAsia="华文细黑"/>
        <w:color w:val="000000"/>
        <w:sz w:val="22"/>
        <w:szCs w:val="22"/>
        <w:highlight w:val="lightGray"/>
        <w:lang w:val="en-US" w:eastAsia="zh-CN"/>
      </w:rPr>
      <w:t>7</w:t>
    </w:r>
    <w:r>
      <w:rPr>
        <w:rFonts w:hint="eastAsia" w:eastAsia="华文细黑"/>
        <w:color w:val="000000"/>
        <w:sz w:val="22"/>
        <w:szCs w:val="22"/>
        <w:highlight w:val="lightGray"/>
      </w:rPr>
      <w:t>日</w:t>
    </w:r>
    <w:r>
      <w:rPr>
        <w:rFonts w:hint="eastAsia" w:eastAsia="华文细黑"/>
        <w:color w:val="000000"/>
        <w:sz w:val="22"/>
        <w:szCs w:val="22"/>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 xml:space="preserve">PAGE   \* MERGEFORMAT</w:instrText>
    </w:r>
    <w:r>
      <w:rPr>
        <w:rFonts w:eastAsia="华文细黑"/>
        <w:color w:val="000000"/>
        <w:sz w:val="22"/>
        <w:szCs w:val="22"/>
      </w:rPr>
      <w:fldChar w:fldCharType="separate"/>
    </w:r>
    <w:r>
      <w:rPr>
        <w:rFonts w:eastAsia="华文细黑"/>
        <w:color w:val="000000"/>
        <w:sz w:val="22"/>
        <w:szCs w:val="22"/>
      </w:rPr>
      <w:t>13</w:t>
    </w:r>
    <w:r>
      <w:rPr>
        <w:rFonts w:eastAsia="华文细黑"/>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fldChar w:fldCharType="begin"/>
    </w:r>
    <w:r>
      <w:instrText xml:space="preserve">PAGE   \* MERGEFORMAT</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专题：复工复产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rPr>
        <w:rFonts w:ascii="微软雅黑" w:hAnsi="微软雅黑" w:eastAsia="微软雅黑"/>
        <w:b/>
        <w:sz w:val="24"/>
        <w:szCs w:val="24"/>
        <w:shd w:val="clear" w:color="auto" w:fill="BFBFBF"/>
      </w:rPr>
    </w:pPr>
    <w:r>
      <w:rPr>
        <w:rFonts w:hint="eastAsia" w:ascii="微软雅黑" w:hAnsi="微软雅黑" w:eastAsia="微软雅黑"/>
        <w:b/>
        <w:sz w:val="24"/>
        <w:szCs w:val="24"/>
        <w:shd w:val="clear" w:color="auto" w:fill="BFBFBF"/>
      </w:rPr>
      <w:t xml:space="preserve"> 工伤</w:t>
    </w:r>
    <w:r>
      <w:rPr>
        <w:rFonts w:ascii="微软雅黑" w:hAnsi="微软雅黑" w:eastAsia="微软雅黑"/>
        <w:b/>
        <w:sz w:val="24"/>
        <w:szCs w:val="24"/>
        <w:shd w:val="clear" w:color="auto" w:fill="BFBFBF"/>
      </w:rPr>
      <w:t>、安全事故</w:t>
    </w:r>
  </w:p>
  <w:p>
    <w:pPr>
      <w:pStyle w:val="14"/>
      <w:pBdr>
        <w:bottom w:val="none" w:color="auto" w:sz="0" w:space="0"/>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652614"/>
    <w:multiLevelType w:val="singleLevel"/>
    <w:tmpl w:val="B2652614"/>
    <w:lvl w:ilvl="0" w:tentative="0">
      <w:start w:val="1"/>
      <w:numFmt w:val="decimal"/>
      <w:lvlText w:val="%1."/>
      <w:lvlJc w:val="left"/>
      <w:pPr>
        <w:ind w:left="425" w:hanging="425"/>
      </w:pPr>
      <w:rPr>
        <w:rFonts w:hint="default"/>
      </w:rPr>
    </w:lvl>
  </w:abstractNum>
  <w:abstractNum w:abstractNumId="1">
    <w:nsid w:val="05983962"/>
    <w:multiLevelType w:val="multilevel"/>
    <w:tmpl w:val="05983962"/>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19EE7EC4"/>
    <w:multiLevelType w:val="multilevel"/>
    <w:tmpl w:val="19EE7EC4"/>
    <w:lvl w:ilvl="0" w:tentative="0">
      <w:start w:val="1"/>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20AB767E"/>
    <w:multiLevelType w:val="multilevel"/>
    <w:tmpl w:val="20AB767E"/>
    <w:lvl w:ilvl="0" w:tentative="0">
      <w:start w:val="1"/>
      <w:numFmt w:val="decimal"/>
      <w:lvlText w:val="%1."/>
      <w:lvlJc w:val="left"/>
      <w:pPr>
        <w:ind w:left="425" w:hanging="425"/>
      </w:pPr>
      <w:rPr>
        <w:rFonts w:hint="eastAsia"/>
        <w:b w:val="0"/>
      </w:rPr>
    </w:lvl>
    <w:lvl w:ilvl="1" w:tentative="0">
      <w:start w:val="1"/>
      <w:numFmt w:val="decimal"/>
      <w:lvlRestart w:val="0"/>
      <w:lvlText w:val="7.%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3AEC3873"/>
    <w:multiLevelType w:val="multilevel"/>
    <w:tmpl w:val="3AEC3873"/>
    <w:lvl w:ilvl="0" w:tentative="0">
      <w:start w:val="7"/>
      <w:numFmt w:val="decimal"/>
      <w:lvlText w:val="%1."/>
      <w:lvlJc w:val="left"/>
      <w:pPr>
        <w:ind w:left="425" w:hanging="425"/>
      </w:pPr>
      <w:rPr>
        <w:rFonts w:hint="eastAsia"/>
        <w:b w:val="0"/>
      </w:rPr>
    </w:lvl>
    <w:lvl w:ilvl="1" w:tentative="0">
      <w:start w:val="1"/>
      <w:numFmt w:val="decimal"/>
      <w:lvlRestart w:val="0"/>
      <w:lvlText w:val="8.%2."/>
      <w:lvlJc w:val="left"/>
      <w:pPr>
        <w:ind w:left="567" w:hanging="567"/>
      </w:pPr>
      <w:rPr>
        <w:rFonts w:hint="eastAsia"/>
        <w:b/>
        <w:sz w:val="24"/>
        <w:szCs w:val="24"/>
      </w:rPr>
    </w:lvl>
    <w:lvl w:ilvl="2" w:tentative="0">
      <w:start w:val="1"/>
      <w:numFmt w:val="decimal"/>
      <w:lvlText w:val="8.%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4ACF2ECE"/>
    <w:multiLevelType w:val="multilevel"/>
    <w:tmpl w:val="4ACF2ECE"/>
    <w:lvl w:ilvl="0" w:tentative="0">
      <w:start w:val="1"/>
      <w:numFmt w:val="decimal"/>
      <w:lvlText w:val="%1."/>
      <w:lvlJc w:val="left"/>
      <w:pPr>
        <w:ind w:left="425" w:hanging="425"/>
      </w:pPr>
      <w:rPr>
        <w:rFonts w:hint="eastAsia"/>
        <w:b w:val="0"/>
      </w:rPr>
    </w:lvl>
    <w:lvl w:ilvl="1" w:tentative="0">
      <w:start w:val="1"/>
      <w:numFmt w:val="none"/>
      <w:lvlText w:val="2.1. "/>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4F913130"/>
    <w:multiLevelType w:val="multilevel"/>
    <w:tmpl w:val="4F913130"/>
    <w:lvl w:ilvl="0" w:tentative="0">
      <w:start w:val="5"/>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61E56A34"/>
    <w:multiLevelType w:val="multilevel"/>
    <w:tmpl w:val="61E56A34"/>
    <w:lvl w:ilvl="0" w:tentative="0">
      <w:start w:val="1"/>
      <w:numFmt w:val="decimal"/>
      <w:lvlText w:val="%1."/>
      <w:lvlJc w:val="left"/>
      <w:pPr>
        <w:ind w:left="425" w:hanging="425"/>
      </w:pPr>
      <w:rPr>
        <w:rFonts w:hint="eastAsia"/>
        <w:b w:val="0"/>
      </w:rPr>
    </w:lvl>
    <w:lvl w:ilvl="1" w:tentative="0">
      <w:start w:val="1"/>
      <w:numFmt w:val="none"/>
      <w:lvlText w:val="2.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8">
    <w:nsid w:val="62941B8A"/>
    <w:multiLevelType w:val="multilevel"/>
    <w:tmpl w:val="62941B8A"/>
    <w:lvl w:ilvl="0" w:tentative="0">
      <w:start w:val="1"/>
      <w:numFmt w:val="decimal"/>
      <w:lvlText w:val="%1."/>
      <w:lvlJc w:val="left"/>
      <w:pPr>
        <w:ind w:left="425" w:hanging="425"/>
      </w:pPr>
      <w:rPr>
        <w:rFonts w:hint="eastAsia"/>
        <w:b w:val="0"/>
      </w:rPr>
    </w:lvl>
    <w:lvl w:ilvl="1" w:tentative="0">
      <w:start w:val="1"/>
      <w:numFmt w:val="decimal"/>
      <w:lvlText w:val="5.%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9">
    <w:nsid w:val="786F0E58"/>
    <w:multiLevelType w:val="multilevel"/>
    <w:tmpl w:val="786F0E58"/>
    <w:lvl w:ilvl="0" w:tentative="0">
      <w:start w:val="1"/>
      <w:numFmt w:val="decimal"/>
      <w:lvlText w:val="%1."/>
      <w:lvlJc w:val="left"/>
      <w:pPr>
        <w:ind w:left="425" w:hanging="425"/>
      </w:pPr>
      <w:rPr>
        <w:rFonts w:hint="default" w:ascii="Times New Roman" w:hAnsi="Times New Roman" w:cs="Times New Roman"/>
        <w:b w:val="0"/>
        <w:sz w:val="30"/>
        <w:szCs w:val="30"/>
      </w:rPr>
    </w:lvl>
    <w:lvl w:ilvl="1" w:tentative="0">
      <w:start w:val="1"/>
      <w:numFmt w:val="decimal"/>
      <w:lvlText w:val="%1.%2."/>
      <w:lvlJc w:val="left"/>
      <w:pPr>
        <w:ind w:left="567" w:hanging="567"/>
      </w:pPr>
      <w:rPr>
        <w:b/>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0">
    <w:nsid w:val="789A0110"/>
    <w:multiLevelType w:val="multilevel"/>
    <w:tmpl w:val="789A0110"/>
    <w:lvl w:ilvl="0" w:tentative="0">
      <w:start w:val="1"/>
      <w:numFmt w:val="decimal"/>
      <w:lvlText w:val="%1."/>
      <w:lvlJc w:val="left"/>
      <w:pPr>
        <w:ind w:left="425" w:hanging="425"/>
      </w:pPr>
      <w:rPr>
        <w:rFonts w:hint="eastAsia"/>
        <w:b w:val="0"/>
      </w:rPr>
    </w:lvl>
    <w:lvl w:ilvl="1" w:tentative="0">
      <w:start w:val="1"/>
      <w:numFmt w:val="none"/>
      <w:lvlText w:val="6.1."/>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9"/>
  </w:num>
  <w:num w:numId="2">
    <w:abstractNumId w:val="2"/>
  </w:num>
  <w:num w:numId="3">
    <w:abstractNumId w:val="5"/>
    <w:lvlOverride w:ilvl="0">
      <w:lvl w:ilvl="0" w:tentative="1">
        <w:start w:val="1"/>
        <w:numFmt w:val="decimal"/>
        <w:lvlText w:val="%1."/>
        <w:lvlJc w:val="left"/>
        <w:pPr>
          <w:ind w:left="425" w:hanging="425"/>
        </w:pPr>
        <w:rPr>
          <w:rFonts w:hint="eastAsia"/>
          <w:b w:val="0"/>
        </w:rPr>
      </w:lvl>
    </w:lvlOverride>
    <w:lvlOverride w:ilvl="1">
      <w:lvl w:ilvl="1" w:tentative="1">
        <w:start w:val="1"/>
        <w:numFmt w:val="none"/>
        <w:lvlText w:val="2.1. "/>
        <w:lvlJc w:val="left"/>
        <w:pPr>
          <w:ind w:left="567" w:hanging="567"/>
        </w:pPr>
        <w:rPr>
          <w:rFonts w:hint="eastAsia"/>
          <w:b/>
          <w:sz w:val="24"/>
          <w:szCs w:val="24"/>
        </w:rPr>
      </w:lvl>
    </w:lvlOverride>
    <w:lvlOverride w:ilvl="2">
      <w:lvl w:ilvl="2" w:tentative="1">
        <w:start w:val="1"/>
        <w:numFmt w:val="decimal"/>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4">
    <w:abstractNumId w:val="7"/>
  </w:num>
  <w:num w:numId="5">
    <w:abstractNumId w:val="1"/>
  </w:num>
  <w:num w:numId="6">
    <w:abstractNumId w:val="6"/>
  </w:num>
  <w:num w:numId="7">
    <w:abstractNumId w:val="8"/>
  </w:num>
  <w:num w:numId="8">
    <w:abstractNumId w:val="10"/>
  </w:num>
  <w:num w:numId="9">
    <w:abstractNumId w:val="3"/>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1636"/>
    <w:rsid w:val="00111F15"/>
    <w:rsid w:val="001121A7"/>
    <w:rsid w:val="00112ABC"/>
    <w:rsid w:val="0011307E"/>
    <w:rsid w:val="0011390C"/>
    <w:rsid w:val="00113A1A"/>
    <w:rsid w:val="00113AA8"/>
    <w:rsid w:val="00114ABD"/>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528F"/>
    <w:rsid w:val="00405B3D"/>
    <w:rsid w:val="00405F85"/>
    <w:rsid w:val="00406AF5"/>
    <w:rsid w:val="00407270"/>
    <w:rsid w:val="00411277"/>
    <w:rsid w:val="0041239C"/>
    <w:rsid w:val="0041249E"/>
    <w:rsid w:val="004129CA"/>
    <w:rsid w:val="00412CB3"/>
    <w:rsid w:val="00412F8B"/>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83D"/>
    <w:rsid w:val="006C44B1"/>
    <w:rsid w:val="006C4FAC"/>
    <w:rsid w:val="006C5F87"/>
    <w:rsid w:val="006C6461"/>
    <w:rsid w:val="006C64E6"/>
    <w:rsid w:val="006C66F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D17"/>
    <w:rsid w:val="007D114A"/>
    <w:rsid w:val="007D1FE7"/>
    <w:rsid w:val="007D2065"/>
    <w:rsid w:val="007D20B2"/>
    <w:rsid w:val="007D2948"/>
    <w:rsid w:val="007D355D"/>
    <w:rsid w:val="007D35BE"/>
    <w:rsid w:val="007D361D"/>
    <w:rsid w:val="007D37C1"/>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106F"/>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581E"/>
    <w:rsid w:val="00B55A5B"/>
    <w:rsid w:val="00B55E5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80074"/>
    <w:rsid w:val="00B813F7"/>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5270"/>
    <w:rsid w:val="00D253A9"/>
    <w:rsid w:val="00D25704"/>
    <w:rsid w:val="00D2572F"/>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425307"/>
    <w:rsid w:val="034E33C9"/>
    <w:rsid w:val="035C03B5"/>
    <w:rsid w:val="05F818FB"/>
    <w:rsid w:val="0BEC731A"/>
    <w:rsid w:val="0C363E62"/>
    <w:rsid w:val="10311BC0"/>
    <w:rsid w:val="12993950"/>
    <w:rsid w:val="17BD0B18"/>
    <w:rsid w:val="1AA02188"/>
    <w:rsid w:val="1DB26BC7"/>
    <w:rsid w:val="1E1A1D9E"/>
    <w:rsid w:val="1FF64BB9"/>
    <w:rsid w:val="20451D80"/>
    <w:rsid w:val="20C25C9D"/>
    <w:rsid w:val="2475607F"/>
    <w:rsid w:val="2C83211E"/>
    <w:rsid w:val="2D8225E3"/>
    <w:rsid w:val="317C254D"/>
    <w:rsid w:val="337E4D3A"/>
    <w:rsid w:val="35F665A0"/>
    <w:rsid w:val="3B7C0730"/>
    <w:rsid w:val="3CCE1F66"/>
    <w:rsid w:val="3D722B6D"/>
    <w:rsid w:val="3D8461BA"/>
    <w:rsid w:val="40D70B0E"/>
    <w:rsid w:val="41AA667B"/>
    <w:rsid w:val="41AF6E77"/>
    <w:rsid w:val="434E0827"/>
    <w:rsid w:val="44402014"/>
    <w:rsid w:val="44CC2109"/>
    <w:rsid w:val="49DA1D20"/>
    <w:rsid w:val="4C031B14"/>
    <w:rsid w:val="4E7D7A83"/>
    <w:rsid w:val="536E6940"/>
    <w:rsid w:val="54C349D1"/>
    <w:rsid w:val="55A62BF9"/>
    <w:rsid w:val="56702BDB"/>
    <w:rsid w:val="587117C0"/>
    <w:rsid w:val="589005D0"/>
    <w:rsid w:val="5C550906"/>
    <w:rsid w:val="600B79E0"/>
    <w:rsid w:val="61E951E2"/>
    <w:rsid w:val="642038EE"/>
    <w:rsid w:val="686F3EAA"/>
    <w:rsid w:val="69A649A9"/>
    <w:rsid w:val="6B4733D7"/>
    <w:rsid w:val="6C0D0D27"/>
    <w:rsid w:val="708B0509"/>
    <w:rsid w:val="71950F68"/>
    <w:rsid w:val="73F2758C"/>
    <w:rsid w:val="749C1E25"/>
    <w:rsid w:val="76296E71"/>
    <w:rsid w:val="767F433B"/>
    <w:rsid w:val="788A4FC3"/>
    <w:rsid w:val="7A655DEB"/>
    <w:rsid w:val="7A783C1B"/>
    <w:rsid w:val="7AEF086C"/>
    <w:rsid w:val="7D16225D"/>
    <w:rsid w:val="7D42615E"/>
    <w:rsid w:val="7E5A7050"/>
    <w:rsid w:val="7FCE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83"/>
    <w:qFormat/>
    <w:uiPriority w:val="0"/>
    <w:pPr>
      <w:keepNext/>
      <w:keepLines/>
      <w:spacing w:before="260" w:after="260" w:line="416" w:lineRule="auto"/>
      <w:outlineLvl w:val="1"/>
    </w:pPr>
    <w:rPr>
      <w:rFonts w:ascii="Cambria" w:hAnsi="Cambria"/>
      <w:b/>
      <w:bCs/>
      <w:kern w:val="0"/>
      <w:sz w:val="32"/>
      <w:szCs w:val="32"/>
      <w:lang w:val="zh-CN"/>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ind w:left="2520" w:leftChars="1200"/>
    </w:pPr>
  </w:style>
  <w:style w:type="paragraph" w:styleId="7">
    <w:name w:val="annotation text"/>
    <w:basedOn w:val="1"/>
    <w:link w:val="131"/>
    <w:qFormat/>
    <w:uiPriority w:val="0"/>
    <w:rPr>
      <w:lang w:val="zh-CN"/>
    </w:rPr>
  </w:style>
  <w:style w:type="paragraph" w:styleId="8">
    <w:name w:val="toc 5"/>
    <w:basedOn w:val="1"/>
    <w:next w:val="1"/>
    <w:unhideWhenUsed/>
    <w:qFormat/>
    <w:locked/>
    <w:uiPriority w:val="39"/>
    <w:pPr>
      <w:ind w:left="1680" w:leftChars="800"/>
    </w:pPr>
  </w:style>
  <w:style w:type="paragraph" w:styleId="9">
    <w:name w:val="toc 3"/>
    <w:basedOn w:val="1"/>
    <w:next w:val="1"/>
    <w:unhideWhenUsed/>
    <w:qFormat/>
    <w:locked/>
    <w:uiPriority w:val="39"/>
    <w:pPr>
      <w:ind w:left="840" w:leftChars="400"/>
    </w:pPr>
  </w:style>
  <w:style w:type="paragraph" w:styleId="10">
    <w:name w:val="toc 8"/>
    <w:basedOn w:val="1"/>
    <w:next w:val="1"/>
    <w:unhideWhenUsed/>
    <w:qFormat/>
    <w:locked/>
    <w:uiPriority w:val="39"/>
    <w:pPr>
      <w:ind w:left="2940" w:leftChars="1400"/>
    </w:pPr>
  </w:style>
  <w:style w:type="paragraph" w:styleId="11">
    <w:name w:val="Date"/>
    <w:basedOn w:val="1"/>
    <w:next w:val="1"/>
    <w:link w:val="69"/>
    <w:qFormat/>
    <w:uiPriority w:val="0"/>
    <w:pPr>
      <w:ind w:left="100" w:leftChars="2500"/>
    </w:pPr>
    <w:rPr>
      <w:rFonts w:ascii="Times New Roman" w:hAnsi="Times New Roman"/>
      <w:kern w:val="0"/>
      <w:sz w:val="20"/>
      <w:szCs w:val="20"/>
      <w:lang w:val="zh-CN"/>
    </w:rPr>
  </w:style>
  <w:style w:type="paragraph" w:styleId="12">
    <w:name w:val="Balloon Text"/>
    <w:basedOn w:val="1"/>
    <w:link w:val="70"/>
    <w:qFormat/>
    <w:uiPriority w:val="0"/>
    <w:rPr>
      <w:rFonts w:ascii="Times New Roman" w:hAnsi="Times New Roman"/>
      <w:kern w:val="0"/>
      <w:sz w:val="18"/>
      <w:szCs w:val="18"/>
      <w:lang w:val="zh-CN"/>
    </w:rPr>
  </w:style>
  <w:style w:type="paragraph" w:styleId="13">
    <w:name w:val="footer"/>
    <w:basedOn w:val="1"/>
    <w:link w:val="101"/>
    <w:qFormat/>
    <w:uiPriority w:val="99"/>
    <w:pPr>
      <w:tabs>
        <w:tab w:val="center" w:pos="4153"/>
        <w:tab w:val="right" w:pos="8306"/>
      </w:tabs>
      <w:snapToGrid w:val="0"/>
    </w:pPr>
    <w:rPr>
      <w:rFonts w:ascii="Times New Roman" w:hAnsi="Times New Roman"/>
      <w:kern w:val="0"/>
      <w:sz w:val="18"/>
      <w:szCs w:val="18"/>
      <w:lang w:val="zh-CN"/>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15">
    <w:name w:val="toc 1"/>
    <w:basedOn w:val="1"/>
    <w:next w:val="1"/>
    <w:qFormat/>
    <w:uiPriority w:val="39"/>
    <w:pPr>
      <w:tabs>
        <w:tab w:val="left" w:pos="420"/>
        <w:tab w:val="right" w:leader="dot" w:pos="8296"/>
      </w:tabs>
      <w:spacing w:beforeLines="100"/>
    </w:pPr>
    <w:rPr>
      <w:rFonts w:ascii="Times New Roman" w:hAnsi="Times New Roman"/>
      <w:sz w:val="28"/>
      <w:szCs w:val="28"/>
    </w:rPr>
  </w:style>
  <w:style w:type="paragraph" w:styleId="16">
    <w:name w:val="toc 4"/>
    <w:basedOn w:val="1"/>
    <w:next w:val="1"/>
    <w:unhideWhenUsed/>
    <w:qFormat/>
    <w:locked/>
    <w:uiPriority w:val="39"/>
    <w:pPr>
      <w:ind w:left="1260" w:leftChars="600"/>
    </w:pPr>
  </w:style>
  <w:style w:type="paragraph" w:styleId="17">
    <w:name w:val="Subtitle"/>
    <w:basedOn w:val="1"/>
    <w:next w:val="1"/>
    <w:link w:val="84"/>
    <w:qFormat/>
    <w:uiPriority w:val="0"/>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locked/>
    <w:uiPriority w:val="39"/>
    <w:pPr>
      <w:ind w:left="2100" w:leftChars="1000"/>
    </w:pPr>
  </w:style>
  <w:style w:type="paragraph" w:styleId="19">
    <w:name w:val="toc 2"/>
    <w:basedOn w:val="1"/>
    <w:next w:val="1"/>
    <w:qFormat/>
    <w:uiPriority w:val="39"/>
    <w:pPr>
      <w:tabs>
        <w:tab w:val="left" w:pos="567"/>
        <w:tab w:val="right" w:leader="dot" w:pos="8296"/>
      </w:tabs>
      <w:jc w:val="center"/>
    </w:pPr>
  </w:style>
  <w:style w:type="paragraph" w:styleId="20">
    <w:name w:val="toc 9"/>
    <w:basedOn w:val="1"/>
    <w:next w:val="1"/>
    <w:unhideWhenUsed/>
    <w:qFormat/>
    <w:locked/>
    <w:uiPriority w:val="39"/>
    <w:pPr>
      <w:ind w:left="3360" w:leftChars="1600"/>
    </w:pPr>
  </w:style>
  <w:style w:type="paragraph" w:styleId="21">
    <w:name w:val="Normal (Web)"/>
    <w:basedOn w:val="1"/>
    <w:qFormat/>
    <w:uiPriority w:val="99"/>
    <w:pPr>
      <w:spacing w:before="100" w:beforeAutospacing="1" w:after="100" w:afterAutospacing="1"/>
    </w:pPr>
    <w:rPr>
      <w:rFonts w:ascii="宋体" w:hAnsi="宋体" w:cs="宋体"/>
      <w:kern w:val="0"/>
      <w:sz w:val="24"/>
      <w:szCs w:val="24"/>
    </w:rPr>
  </w:style>
  <w:style w:type="paragraph" w:styleId="22">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23">
    <w:name w:val="annotation subject"/>
    <w:basedOn w:val="7"/>
    <w:next w:val="7"/>
    <w:link w:val="124"/>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cs="Times New Roman"/>
      <w:b/>
      <w:bCs/>
    </w:rPr>
  </w:style>
  <w:style w:type="character" w:styleId="28">
    <w:name w:val="page number"/>
    <w:basedOn w:val="26"/>
    <w:qFormat/>
    <w:uiPriority w:val="0"/>
  </w:style>
  <w:style w:type="character" w:styleId="29">
    <w:name w:val="FollowedHyperlink"/>
    <w:qFormat/>
    <w:uiPriority w:val="0"/>
    <w:rPr>
      <w:rFonts w:cs="Times New Roman"/>
      <w:color w:val="333333"/>
      <w:u w:val="none"/>
    </w:rPr>
  </w:style>
  <w:style w:type="character" w:styleId="30">
    <w:name w:val="Emphasis"/>
    <w:qFormat/>
    <w:uiPriority w:val="0"/>
    <w:rPr>
      <w:rFonts w:cs="Times New Roman"/>
    </w:rPr>
  </w:style>
  <w:style w:type="character" w:styleId="31">
    <w:name w:val="Hyperlink"/>
    <w:qFormat/>
    <w:uiPriority w:val="99"/>
    <w:rPr>
      <w:rFonts w:ascii="Times New Roman" w:hAnsi="Times New Roman"/>
      <w:color w:val="333333"/>
      <w:sz w:val="24"/>
      <w:szCs w:val="24"/>
    </w:rPr>
  </w:style>
  <w:style w:type="character" w:styleId="32">
    <w:name w:val="HTML Code"/>
    <w:qFormat/>
    <w:uiPriority w:val="0"/>
    <w:rPr>
      <w:rFonts w:ascii="Courier New" w:hAnsi="Courier New"/>
      <w:sz w:val="20"/>
    </w:rPr>
  </w:style>
  <w:style w:type="character" w:styleId="33">
    <w:name w:val="annotation reference"/>
    <w:qFormat/>
    <w:uiPriority w:val="0"/>
    <w:rPr>
      <w:sz w:val="18"/>
      <w:szCs w:val="18"/>
    </w:rPr>
  </w:style>
  <w:style w:type="character" w:styleId="34">
    <w:name w:val="HTML Cite"/>
    <w:qFormat/>
    <w:uiPriority w:val="0"/>
  </w:style>
  <w:style w:type="character" w:customStyle="1" w:styleId="35">
    <w:name w:val="icon-sohu-cancel-b1"/>
    <w:basedOn w:val="26"/>
    <w:qFormat/>
    <w:uiPriority w:val="0"/>
  </w:style>
  <w:style w:type="character" w:customStyle="1" w:styleId="36">
    <w:name w:val="icon30-sina-b1"/>
    <w:qFormat/>
    <w:uiPriority w:val="0"/>
    <w:rPr>
      <w:rFonts w:cs="Times New Roman"/>
    </w:rPr>
  </w:style>
  <w:style w:type="character" w:customStyle="1" w:styleId="37">
    <w:name w:val="icon-sina-cancel-b1"/>
    <w:qFormat/>
    <w:uiPriority w:val="0"/>
    <w:rPr>
      <w:rFonts w:cs="Times New Roman"/>
    </w:rPr>
  </w:style>
  <w:style w:type="character" w:customStyle="1" w:styleId="38">
    <w:name w:val="icon-sina-click-b1"/>
    <w:qFormat/>
    <w:uiPriority w:val="0"/>
    <w:rPr>
      <w:rFonts w:cs="Times New Roman"/>
    </w:rPr>
  </w:style>
  <w:style w:type="character" w:customStyle="1" w:styleId="39">
    <w:name w:val="icon-qzone-b1"/>
    <w:qFormat/>
    <w:uiPriority w:val="0"/>
    <w:rPr>
      <w:rFonts w:cs="Times New Roman"/>
    </w:rPr>
  </w:style>
  <w:style w:type="character" w:customStyle="1" w:styleId="40">
    <w:name w:val="icon-sohu-b1"/>
    <w:qFormat/>
    <w:uiPriority w:val="0"/>
    <w:rPr>
      <w:rFonts w:cs="Times New Roman"/>
    </w:rPr>
  </w:style>
  <w:style w:type="character" w:customStyle="1" w:styleId="41">
    <w:name w:val="icon-qzone-b2"/>
    <w:qFormat/>
    <w:uiPriority w:val="0"/>
    <w:rPr>
      <w:rFonts w:cs="Times New Roman"/>
    </w:rPr>
  </w:style>
  <w:style w:type="character" w:customStyle="1" w:styleId="42">
    <w:name w:val="user-floor-gw"/>
    <w:qFormat/>
    <w:uiPriority w:val="0"/>
    <w:rPr>
      <w:sz w:val="22"/>
      <w:szCs w:val="22"/>
    </w:rPr>
  </w:style>
  <w:style w:type="character" w:customStyle="1" w:styleId="43">
    <w:name w:val="标题 Char"/>
    <w:link w:val="22"/>
    <w:qFormat/>
    <w:locked/>
    <w:uiPriority w:val="0"/>
    <w:rPr>
      <w:rFonts w:ascii="Cambria" w:hAnsi="Cambria" w:eastAsia="宋体" w:cs="Times New Roman"/>
      <w:b/>
      <w:bCs/>
      <w:sz w:val="32"/>
      <w:szCs w:val="32"/>
    </w:rPr>
  </w:style>
  <w:style w:type="character" w:customStyle="1" w:styleId="44">
    <w:name w:val="标题 4 Char"/>
    <w:link w:val="5"/>
    <w:semiHidden/>
    <w:qFormat/>
    <w:locked/>
    <w:uiPriority w:val="0"/>
    <w:rPr>
      <w:rFonts w:ascii="Cambria" w:hAnsi="Cambria" w:eastAsia="宋体" w:cs="Times New Roman"/>
      <w:b/>
      <w:bCs/>
      <w:sz w:val="28"/>
      <w:szCs w:val="28"/>
    </w:rPr>
  </w:style>
  <w:style w:type="character" w:customStyle="1" w:styleId="45">
    <w:name w:val="标题 3 Char"/>
    <w:link w:val="4"/>
    <w:semiHidden/>
    <w:qFormat/>
    <w:locked/>
    <w:uiPriority w:val="0"/>
    <w:rPr>
      <w:rFonts w:cs="Times New Roman"/>
      <w:b/>
      <w:bCs/>
      <w:sz w:val="32"/>
      <w:szCs w:val="32"/>
    </w:rPr>
  </w:style>
  <w:style w:type="character" w:customStyle="1" w:styleId="46">
    <w:name w:val="icon-sina-cancel-b3"/>
    <w:basedOn w:val="26"/>
    <w:qFormat/>
    <w:uiPriority w:val="0"/>
  </w:style>
  <w:style w:type="character" w:customStyle="1" w:styleId="47">
    <w:name w:val="apple-converted-space"/>
    <w:qFormat/>
    <w:uiPriority w:val="0"/>
    <w:rPr>
      <w:rFonts w:cs="Times New Roman"/>
    </w:rPr>
  </w:style>
  <w:style w:type="character" w:customStyle="1" w:styleId="48">
    <w:name w:val="icon30-qq-b8"/>
    <w:basedOn w:val="26"/>
    <w:qFormat/>
    <w:uiPriority w:val="0"/>
  </w:style>
  <w:style w:type="character" w:customStyle="1" w:styleId="49">
    <w:name w:val="icon-renren-b2"/>
    <w:qFormat/>
    <w:uiPriority w:val="0"/>
    <w:rPr>
      <w:rFonts w:cs="Times New Roman"/>
    </w:rPr>
  </w:style>
  <w:style w:type="character" w:customStyle="1" w:styleId="50">
    <w:name w:val="icon30-sohu-b"/>
    <w:qFormat/>
    <w:uiPriority w:val="0"/>
    <w:rPr>
      <w:rFonts w:cs="Times New Roman"/>
    </w:rPr>
  </w:style>
  <w:style w:type="character" w:customStyle="1" w:styleId="51">
    <w:name w:val="btn-load-bf17"/>
    <w:qFormat/>
    <w:uiPriority w:val="0"/>
    <w:rPr>
      <w:bdr w:val="single" w:color="CCD4D9" w:sz="12" w:space="0"/>
    </w:rPr>
  </w:style>
  <w:style w:type="character" w:customStyle="1" w:styleId="52">
    <w:name w:val="icon30-sina-b2"/>
    <w:qFormat/>
    <w:uiPriority w:val="0"/>
    <w:rPr>
      <w:rFonts w:cs="Times New Roman"/>
    </w:rPr>
  </w:style>
  <w:style w:type="character" w:customStyle="1" w:styleId="53">
    <w:name w:val="icon-qq-cancel-b1"/>
    <w:qFormat/>
    <w:uiPriority w:val="0"/>
    <w:rPr>
      <w:rFonts w:cs="Times New Roman"/>
    </w:rPr>
  </w:style>
  <w:style w:type="character" w:customStyle="1" w:styleId="54">
    <w:name w:val="icon30-qq-b1"/>
    <w:qFormat/>
    <w:uiPriority w:val="0"/>
    <w:rPr>
      <w:rFonts w:cs="Times New Roman"/>
    </w:rPr>
  </w:style>
  <w:style w:type="character" w:customStyle="1" w:styleId="55">
    <w:name w:val="icon-renren-cancel-b1"/>
    <w:qFormat/>
    <w:uiPriority w:val="0"/>
    <w:rPr>
      <w:rFonts w:cs="Times New Roman"/>
    </w:rPr>
  </w:style>
  <w:style w:type="character" w:customStyle="1" w:styleId="56">
    <w:name w:val="user-floor-gw2"/>
    <w:qFormat/>
    <w:uiPriority w:val="0"/>
    <w:rPr>
      <w:sz w:val="22"/>
      <w:szCs w:val="22"/>
    </w:rPr>
  </w:style>
  <w:style w:type="character" w:customStyle="1" w:styleId="57">
    <w:name w:val="icon-renren-cancel-b3"/>
    <w:basedOn w:val="26"/>
    <w:qFormat/>
    <w:uiPriority w:val="0"/>
  </w:style>
  <w:style w:type="character" w:customStyle="1" w:styleId="58">
    <w:name w:val="title-word-bg2"/>
    <w:qFormat/>
    <w:uiPriority w:val="0"/>
    <w:rPr>
      <w:color w:val="FFDCD3"/>
    </w:rPr>
  </w:style>
  <w:style w:type="character" w:customStyle="1" w:styleId="59">
    <w:name w:val="icon-sina-cancel-b"/>
    <w:qFormat/>
    <w:uiPriority w:val="0"/>
    <w:rPr>
      <w:rFonts w:cs="Times New Roman"/>
    </w:rPr>
  </w:style>
  <w:style w:type="character" w:customStyle="1" w:styleId="60">
    <w:name w:val="icon-renren-click-b2"/>
    <w:qFormat/>
    <w:uiPriority w:val="0"/>
    <w:rPr>
      <w:rFonts w:cs="Times New Roman"/>
    </w:rPr>
  </w:style>
  <w:style w:type="character" w:customStyle="1" w:styleId="61">
    <w:name w:val="icon-sohu-click-b1"/>
    <w:qFormat/>
    <w:uiPriority w:val="0"/>
    <w:rPr>
      <w:rFonts w:cs="Times New Roman"/>
    </w:rPr>
  </w:style>
  <w:style w:type="character" w:customStyle="1" w:styleId="62">
    <w:name w:val="icon-renren-b1"/>
    <w:qFormat/>
    <w:uiPriority w:val="0"/>
    <w:rPr>
      <w:rFonts w:cs="Times New Roman"/>
    </w:rPr>
  </w:style>
  <w:style w:type="character" w:customStyle="1" w:styleId="63">
    <w:name w:val="icon-sina-click-b"/>
    <w:qFormat/>
    <w:uiPriority w:val="0"/>
    <w:rPr>
      <w:rFonts w:cs="Times New Roman"/>
    </w:rPr>
  </w:style>
  <w:style w:type="character" w:customStyle="1" w:styleId="64">
    <w:name w:val="标题 1 Char"/>
    <w:link w:val="2"/>
    <w:qFormat/>
    <w:locked/>
    <w:uiPriority w:val="0"/>
    <w:rPr>
      <w:rFonts w:cs="Times New Roman"/>
      <w:b/>
      <w:bCs/>
      <w:kern w:val="44"/>
      <w:sz w:val="44"/>
      <w:szCs w:val="44"/>
    </w:rPr>
  </w:style>
  <w:style w:type="character" w:customStyle="1" w:styleId="65">
    <w:name w:val="icon-sina-click-b3"/>
    <w:basedOn w:val="26"/>
    <w:qFormat/>
    <w:uiPriority w:val="0"/>
  </w:style>
  <w:style w:type="character" w:customStyle="1" w:styleId="66">
    <w:name w:val="icon-sina-cancel-b2"/>
    <w:qFormat/>
    <w:uiPriority w:val="0"/>
    <w:rPr>
      <w:rFonts w:cs="Times New Roman"/>
    </w:rPr>
  </w:style>
  <w:style w:type="character" w:customStyle="1" w:styleId="67">
    <w:name w:val="icon-qq-click-b"/>
    <w:qFormat/>
    <w:uiPriority w:val="0"/>
    <w:rPr>
      <w:rFonts w:cs="Times New Roman"/>
    </w:rPr>
  </w:style>
  <w:style w:type="character" w:customStyle="1" w:styleId="68">
    <w:name w:val="icon-qq-b"/>
    <w:qFormat/>
    <w:uiPriority w:val="0"/>
    <w:rPr>
      <w:rFonts w:cs="Times New Roman"/>
    </w:rPr>
  </w:style>
  <w:style w:type="character" w:customStyle="1" w:styleId="69">
    <w:name w:val="日期 Char"/>
    <w:link w:val="11"/>
    <w:semiHidden/>
    <w:qFormat/>
    <w:locked/>
    <w:uiPriority w:val="0"/>
    <w:rPr>
      <w:rFonts w:cs="Times New Roman"/>
    </w:rPr>
  </w:style>
  <w:style w:type="character" w:customStyle="1" w:styleId="70">
    <w:name w:val="批注框文本 Char"/>
    <w:link w:val="12"/>
    <w:semiHidden/>
    <w:qFormat/>
    <w:locked/>
    <w:uiPriority w:val="0"/>
    <w:rPr>
      <w:rFonts w:cs="Times New Roman"/>
      <w:sz w:val="18"/>
      <w:szCs w:val="18"/>
    </w:rPr>
  </w:style>
  <w:style w:type="character" w:customStyle="1" w:styleId="71">
    <w:name w:val="rich_media_meta_nickname1"/>
    <w:qFormat/>
    <w:uiPriority w:val="0"/>
    <w:rPr>
      <w:rFonts w:cs="Times New Roman"/>
      <w:vanish/>
    </w:rPr>
  </w:style>
  <w:style w:type="character" w:customStyle="1" w:styleId="72">
    <w:name w:val="icon-sohu-b"/>
    <w:qFormat/>
    <w:uiPriority w:val="0"/>
    <w:rPr>
      <w:rFonts w:cs="Times New Roman"/>
    </w:rPr>
  </w:style>
  <w:style w:type="character" w:customStyle="1" w:styleId="73">
    <w:name w:val="icon-sina-b"/>
    <w:qFormat/>
    <w:uiPriority w:val="0"/>
    <w:rPr>
      <w:rFonts w:cs="Times New Roman"/>
    </w:rPr>
  </w:style>
  <w:style w:type="character" w:customStyle="1" w:styleId="74">
    <w:name w:val="icon30-qq-b2"/>
    <w:qFormat/>
    <w:uiPriority w:val="0"/>
    <w:rPr>
      <w:rFonts w:cs="Times New Roman"/>
    </w:rPr>
  </w:style>
  <w:style w:type="character" w:customStyle="1" w:styleId="75">
    <w:name w:val="icon-qq-click-b3"/>
    <w:basedOn w:val="26"/>
    <w:qFormat/>
    <w:uiPriority w:val="0"/>
  </w:style>
  <w:style w:type="character" w:customStyle="1" w:styleId="76">
    <w:name w:val="icon-sina-click-b2"/>
    <w:qFormat/>
    <w:uiPriority w:val="0"/>
    <w:rPr>
      <w:rFonts w:cs="Times New Roman"/>
    </w:rPr>
  </w:style>
  <w:style w:type="character" w:customStyle="1" w:styleId="77">
    <w:name w:val="rich_media_meta_nickname"/>
    <w:qFormat/>
    <w:uiPriority w:val="0"/>
    <w:rPr>
      <w:rFonts w:cs="Times New Roman"/>
      <w:vanish/>
    </w:rPr>
  </w:style>
  <w:style w:type="character" w:customStyle="1" w:styleId="78">
    <w:name w:val="icon-sina-b2"/>
    <w:basedOn w:val="26"/>
    <w:qFormat/>
    <w:uiPriority w:val="0"/>
  </w:style>
  <w:style w:type="character" w:customStyle="1" w:styleId="79">
    <w:name w:val="页眉 Char"/>
    <w:link w:val="14"/>
    <w:qFormat/>
    <w:locked/>
    <w:uiPriority w:val="99"/>
    <w:rPr>
      <w:rFonts w:cs="Times New Roman"/>
      <w:sz w:val="18"/>
      <w:szCs w:val="18"/>
    </w:rPr>
  </w:style>
  <w:style w:type="character" w:customStyle="1" w:styleId="80">
    <w:name w:val="icon-sohu-b2"/>
    <w:qFormat/>
    <w:uiPriority w:val="0"/>
    <w:rPr>
      <w:rFonts w:cs="Times New Roman"/>
    </w:rPr>
  </w:style>
  <w:style w:type="character" w:customStyle="1" w:styleId="81">
    <w:name w:val="btn-load-bf15"/>
    <w:basedOn w:val="26"/>
    <w:qFormat/>
    <w:uiPriority w:val="0"/>
  </w:style>
  <w:style w:type="character" w:customStyle="1" w:styleId="82">
    <w:name w:val="icon-qq-cancel-b3"/>
    <w:basedOn w:val="26"/>
    <w:qFormat/>
    <w:uiPriority w:val="0"/>
  </w:style>
  <w:style w:type="character" w:customStyle="1" w:styleId="83">
    <w:name w:val="标题 2 Char"/>
    <w:link w:val="3"/>
    <w:qFormat/>
    <w:locked/>
    <w:uiPriority w:val="0"/>
    <w:rPr>
      <w:rFonts w:ascii="Cambria" w:hAnsi="Cambria" w:eastAsia="宋体" w:cs="Times New Roman"/>
      <w:b/>
      <w:bCs/>
      <w:sz w:val="32"/>
      <w:szCs w:val="32"/>
    </w:rPr>
  </w:style>
  <w:style w:type="character" w:customStyle="1" w:styleId="84">
    <w:name w:val="副标题 Char"/>
    <w:link w:val="17"/>
    <w:qFormat/>
    <w:locked/>
    <w:uiPriority w:val="0"/>
    <w:rPr>
      <w:rFonts w:ascii="Cambria" w:hAnsi="Cambria" w:eastAsia="宋体" w:cs="Times New Roman"/>
      <w:b/>
      <w:bCs/>
      <w:kern w:val="28"/>
      <w:sz w:val="32"/>
      <w:szCs w:val="32"/>
    </w:rPr>
  </w:style>
  <w:style w:type="character" w:customStyle="1" w:styleId="85">
    <w:name w:val="icon-renren-cancel-b2"/>
    <w:qFormat/>
    <w:uiPriority w:val="0"/>
    <w:rPr>
      <w:rFonts w:cs="Times New Roman"/>
    </w:rPr>
  </w:style>
  <w:style w:type="character" w:customStyle="1" w:styleId="86">
    <w:name w:val="btn-fw8"/>
    <w:basedOn w:val="26"/>
    <w:qFormat/>
    <w:uiPriority w:val="0"/>
  </w:style>
  <w:style w:type="character" w:customStyle="1" w:styleId="87">
    <w:name w:val="icon-renren-b"/>
    <w:qFormat/>
    <w:uiPriority w:val="0"/>
    <w:rPr>
      <w:rFonts w:cs="Times New Roman"/>
    </w:rPr>
  </w:style>
  <w:style w:type="character" w:customStyle="1" w:styleId="88">
    <w:name w:val="icon30-renren-b2"/>
    <w:qFormat/>
    <w:uiPriority w:val="0"/>
    <w:rPr>
      <w:rFonts w:cs="Times New Roman"/>
    </w:rPr>
  </w:style>
  <w:style w:type="character" w:customStyle="1" w:styleId="89">
    <w:name w:val="icon30-renren-b1"/>
    <w:qFormat/>
    <w:uiPriority w:val="0"/>
    <w:rPr>
      <w:rFonts w:cs="Times New Roman"/>
    </w:rPr>
  </w:style>
  <w:style w:type="character" w:customStyle="1" w:styleId="90">
    <w:name w:val="user-time-gw4"/>
    <w:qFormat/>
    <w:uiPriority w:val="0"/>
    <w:rPr>
      <w:vanish/>
    </w:rPr>
  </w:style>
  <w:style w:type="character" w:customStyle="1" w:styleId="91">
    <w:name w:val="icon30-sina-b4"/>
    <w:basedOn w:val="26"/>
    <w:qFormat/>
    <w:uiPriority w:val="0"/>
  </w:style>
  <w:style w:type="character" w:customStyle="1" w:styleId="92">
    <w:name w:val="icon-renren-click-b"/>
    <w:qFormat/>
    <w:uiPriority w:val="0"/>
    <w:rPr>
      <w:rFonts w:cs="Times New Roman"/>
    </w:rPr>
  </w:style>
  <w:style w:type="character" w:customStyle="1" w:styleId="93">
    <w:name w:val="btn-load-bf14"/>
    <w:basedOn w:val="26"/>
    <w:qFormat/>
    <w:uiPriority w:val="0"/>
  </w:style>
  <w:style w:type="character" w:customStyle="1" w:styleId="94">
    <w:name w:val="btn-fw6"/>
    <w:basedOn w:val="26"/>
    <w:qFormat/>
    <w:uiPriority w:val="0"/>
  </w:style>
  <w:style w:type="character" w:customStyle="1" w:styleId="95">
    <w:name w:val="icon-sohu-click-b2"/>
    <w:qFormat/>
    <w:uiPriority w:val="0"/>
    <w:rPr>
      <w:rFonts w:cs="Times New Roman"/>
    </w:rPr>
  </w:style>
  <w:style w:type="character" w:customStyle="1" w:styleId="96">
    <w:name w:val="icon30-visitor-b2"/>
    <w:basedOn w:val="26"/>
    <w:qFormat/>
    <w:uiPriority w:val="0"/>
  </w:style>
  <w:style w:type="character" w:customStyle="1" w:styleId="97">
    <w:name w:val="icon-sohu-cancel-b"/>
    <w:qFormat/>
    <w:uiPriority w:val="0"/>
    <w:rPr>
      <w:rFonts w:cs="Times New Roman"/>
    </w:rPr>
  </w:style>
  <w:style w:type="character" w:customStyle="1" w:styleId="98">
    <w:name w:val="icon-sina-b3"/>
    <w:basedOn w:val="26"/>
    <w:qFormat/>
    <w:uiPriority w:val="0"/>
  </w:style>
  <w:style w:type="character" w:customStyle="1" w:styleId="99">
    <w:name w:val="icon-qq-click-b1"/>
    <w:basedOn w:val="26"/>
    <w:qFormat/>
    <w:uiPriority w:val="0"/>
  </w:style>
  <w:style w:type="character" w:customStyle="1" w:styleId="100">
    <w:name w:val="font21"/>
    <w:qFormat/>
    <w:uiPriority w:val="0"/>
    <w:rPr>
      <w:rFonts w:ascii="Times New Roman" w:hAnsi="Times New Roman" w:cs="Times New Roman"/>
      <w:color w:val="000000"/>
      <w:sz w:val="24"/>
      <w:szCs w:val="24"/>
      <w:u w:val="none"/>
    </w:rPr>
  </w:style>
  <w:style w:type="character" w:customStyle="1" w:styleId="101">
    <w:name w:val="页脚 Char"/>
    <w:link w:val="13"/>
    <w:qFormat/>
    <w:locked/>
    <w:uiPriority w:val="99"/>
    <w:rPr>
      <w:rFonts w:cs="Times New Roman"/>
      <w:sz w:val="18"/>
      <w:szCs w:val="18"/>
    </w:rPr>
  </w:style>
  <w:style w:type="character" w:customStyle="1" w:styleId="102">
    <w:name w:val="font11"/>
    <w:qFormat/>
    <w:uiPriority w:val="0"/>
    <w:rPr>
      <w:rFonts w:ascii="宋体" w:hAnsi="宋体" w:eastAsia="宋体" w:cs="宋体"/>
      <w:color w:val="000000"/>
      <w:sz w:val="24"/>
      <w:szCs w:val="24"/>
      <w:u w:val="none"/>
    </w:rPr>
  </w:style>
  <w:style w:type="character" w:customStyle="1" w:styleId="103">
    <w:name w:val="icon-qq-b1"/>
    <w:qFormat/>
    <w:uiPriority w:val="0"/>
    <w:rPr>
      <w:rFonts w:cs="Times New Roman"/>
    </w:rPr>
  </w:style>
  <w:style w:type="character" w:customStyle="1" w:styleId="104">
    <w:name w:val="prompt-empty-w2"/>
    <w:basedOn w:val="26"/>
    <w:qFormat/>
    <w:uiPriority w:val="0"/>
  </w:style>
  <w:style w:type="character" w:customStyle="1" w:styleId="105">
    <w:name w:val="btn-fw4"/>
    <w:qFormat/>
    <w:uiPriority w:val="0"/>
    <w:rPr>
      <w:rFonts w:cs="Times New Roman"/>
    </w:rPr>
  </w:style>
  <w:style w:type="character" w:customStyle="1" w:styleId="106">
    <w:name w:val="title-name-gw2"/>
    <w:basedOn w:val="26"/>
    <w:qFormat/>
    <w:uiPriority w:val="0"/>
  </w:style>
  <w:style w:type="character" w:customStyle="1" w:styleId="107">
    <w:name w:val="icon30-sina-b5"/>
    <w:basedOn w:val="26"/>
    <w:qFormat/>
    <w:uiPriority w:val="0"/>
  </w:style>
  <w:style w:type="character" w:customStyle="1" w:styleId="108">
    <w:name w:val="icon-sohu-click-b"/>
    <w:qFormat/>
    <w:uiPriority w:val="0"/>
    <w:rPr>
      <w:rFonts w:cs="Times New Roman"/>
    </w:rPr>
  </w:style>
  <w:style w:type="character" w:customStyle="1" w:styleId="109">
    <w:name w:val="user-top-gw2"/>
    <w:qFormat/>
    <w:uiPriority w:val="0"/>
    <w:rPr>
      <w:vanish/>
    </w:rPr>
  </w:style>
  <w:style w:type="character" w:customStyle="1" w:styleId="110">
    <w:name w:val="title-word-bg"/>
    <w:qFormat/>
    <w:uiPriority w:val="0"/>
    <w:rPr>
      <w:color w:val="FFDCD3"/>
    </w:rPr>
  </w:style>
  <w:style w:type="character" w:customStyle="1" w:styleId="111">
    <w:name w:val="icon-qzone-b"/>
    <w:qFormat/>
    <w:uiPriority w:val="0"/>
    <w:rPr>
      <w:rFonts w:cs="Times New Roman"/>
    </w:rPr>
  </w:style>
  <w:style w:type="character" w:customStyle="1" w:styleId="112">
    <w:name w:val="icon-qq-cancel-b2"/>
    <w:qFormat/>
    <w:uiPriority w:val="0"/>
    <w:rPr>
      <w:rFonts w:cs="Times New Roman"/>
    </w:rPr>
  </w:style>
  <w:style w:type="character" w:customStyle="1" w:styleId="113">
    <w:name w:val="icon-qq-b2"/>
    <w:qFormat/>
    <w:uiPriority w:val="0"/>
    <w:rPr>
      <w:rFonts w:cs="Times New Roman"/>
    </w:rPr>
  </w:style>
  <w:style w:type="character" w:customStyle="1" w:styleId="114">
    <w:name w:val="icon-renren-click-b1"/>
    <w:qFormat/>
    <w:uiPriority w:val="0"/>
    <w:rPr>
      <w:rFonts w:cs="Times New Roman"/>
    </w:rPr>
  </w:style>
  <w:style w:type="character" w:customStyle="1" w:styleId="115">
    <w:name w:val="icon-qq-cancel-b"/>
    <w:qFormat/>
    <w:uiPriority w:val="0"/>
    <w:rPr>
      <w:rFonts w:cs="Times New Roman"/>
    </w:rPr>
  </w:style>
  <w:style w:type="character" w:customStyle="1" w:styleId="116">
    <w:name w:val="icon-qq-click-b2"/>
    <w:basedOn w:val="26"/>
    <w:qFormat/>
    <w:uiPriority w:val="0"/>
  </w:style>
  <w:style w:type="character" w:customStyle="1" w:styleId="117">
    <w:name w:val="icon-renren-cancel-b"/>
    <w:qFormat/>
    <w:uiPriority w:val="0"/>
    <w:rPr>
      <w:rFonts w:cs="Times New Roman"/>
    </w:rPr>
  </w:style>
  <w:style w:type="character" w:customStyle="1" w:styleId="118">
    <w:name w:val="title-word-gw2"/>
    <w:qFormat/>
    <w:uiPriority w:val="0"/>
    <w:rPr>
      <w:sz w:val="18"/>
      <w:szCs w:val="18"/>
    </w:rPr>
  </w:style>
  <w:style w:type="character" w:customStyle="1" w:styleId="119">
    <w:name w:val="icon30-sina-b"/>
    <w:qFormat/>
    <w:uiPriority w:val="0"/>
    <w:rPr>
      <w:rFonts w:cs="Times New Roman"/>
    </w:rPr>
  </w:style>
  <w:style w:type="character" w:customStyle="1" w:styleId="120">
    <w:name w:val="icon-renren-click-b3"/>
    <w:basedOn w:val="26"/>
    <w:qFormat/>
    <w:uiPriority w:val="0"/>
  </w:style>
  <w:style w:type="character" w:customStyle="1" w:styleId="121">
    <w:name w:val="title-word-gw"/>
    <w:qFormat/>
    <w:uiPriority w:val="0"/>
    <w:rPr>
      <w:sz w:val="18"/>
      <w:szCs w:val="18"/>
    </w:rPr>
  </w:style>
  <w:style w:type="character" w:customStyle="1" w:styleId="122">
    <w:name w:val="icon30-visitor-b"/>
    <w:qFormat/>
    <w:uiPriority w:val="0"/>
    <w:rPr>
      <w:rFonts w:cs="Times New Roman"/>
    </w:rPr>
  </w:style>
  <w:style w:type="character" w:customStyle="1" w:styleId="123">
    <w:name w:val="wrap-join-b"/>
    <w:qFormat/>
    <w:uiPriority w:val="0"/>
    <w:rPr>
      <w:rFonts w:cs="Times New Roman"/>
      <w:color w:val="333333"/>
    </w:rPr>
  </w:style>
  <w:style w:type="character" w:customStyle="1" w:styleId="124">
    <w:name w:val="批注主题 Char"/>
    <w:link w:val="23"/>
    <w:qFormat/>
    <w:uiPriority w:val="0"/>
    <w:rPr>
      <w:rFonts w:ascii="Calibri" w:hAnsi="Calibri"/>
      <w:b/>
      <w:bCs/>
      <w:kern w:val="2"/>
      <w:sz w:val="21"/>
      <w:szCs w:val="22"/>
      <w:lang w:eastAsia="zh-CN"/>
    </w:rPr>
  </w:style>
  <w:style w:type="character" w:customStyle="1" w:styleId="125">
    <w:name w:val="icon30-sohu-b1"/>
    <w:qFormat/>
    <w:uiPriority w:val="0"/>
    <w:rPr>
      <w:rFonts w:cs="Times New Roman"/>
    </w:rPr>
  </w:style>
  <w:style w:type="character" w:customStyle="1" w:styleId="126">
    <w:name w:val="icon-sina-b1"/>
    <w:basedOn w:val="26"/>
    <w:qFormat/>
    <w:uiPriority w:val="0"/>
  </w:style>
  <w:style w:type="character" w:customStyle="1" w:styleId="127">
    <w:name w:val="icon30-qq-b"/>
    <w:qFormat/>
    <w:uiPriority w:val="0"/>
    <w:rPr>
      <w:rFonts w:cs="Times New Roman"/>
    </w:rPr>
  </w:style>
  <w:style w:type="character" w:customStyle="1" w:styleId="128">
    <w:name w:val="icon30-sohu-b2"/>
    <w:qFormat/>
    <w:uiPriority w:val="0"/>
    <w:rPr>
      <w:rFonts w:cs="Times New Roman"/>
    </w:rPr>
  </w:style>
  <w:style w:type="character" w:customStyle="1" w:styleId="129">
    <w:name w:val="title-name-gw"/>
    <w:basedOn w:val="26"/>
    <w:qFormat/>
    <w:uiPriority w:val="0"/>
  </w:style>
  <w:style w:type="character" w:customStyle="1" w:styleId="130">
    <w:name w:val="icon30-renren-b"/>
    <w:qFormat/>
    <w:uiPriority w:val="0"/>
    <w:rPr>
      <w:rFonts w:cs="Times New Roman"/>
    </w:rPr>
  </w:style>
  <w:style w:type="character" w:customStyle="1" w:styleId="131">
    <w:name w:val="批注文字 Char"/>
    <w:link w:val="7"/>
    <w:qFormat/>
    <w:uiPriority w:val="0"/>
    <w:rPr>
      <w:rFonts w:ascii="Calibri" w:hAnsi="Calibri"/>
      <w:kern w:val="2"/>
      <w:sz w:val="21"/>
      <w:szCs w:val="22"/>
      <w:lang w:eastAsia="zh-CN"/>
    </w:rPr>
  </w:style>
  <w:style w:type="character" w:customStyle="1" w:styleId="132">
    <w:name w:val="icon-sohu-b3"/>
    <w:basedOn w:val="26"/>
    <w:qFormat/>
    <w:uiPriority w:val="0"/>
  </w:style>
  <w:style w:type="character" w:customStyle="1" w:styleId="133">
    <w:name w:val="icon-sohu-cancel-b2"/>
    <w:basedOn w:val="26"/>
    <w:qFormat/>
    <w:uiPriority w:val="0"/>
  </w:style>
  <w:style w:type="character" w:customStyle="1" w:styleId="134">
    <w:name w:val="icon-sohu-cancel-b3"/>
    <w:basedOn w:val="26"/>
    <w:qFormat/>
    <w:uiPriority w:val="0"/>
  </w:style>
  <w:style w:type="character" w:customStyle="1" w:styleId="135">
    <w:name w:val="title-name-bg"/>
    <w:basedOn w:val="26"/>
    <w:qFormat/>
    <w:uiPriority w:val="0"/>
  </w:style>
  <w:style w:type="character" w:customStyle="1" w:styleId="136">
    <w:name w:val="icon-qzone-b3"/>
    <w:basedOn w:val="26"/>
    <w:qFormat/>
    <w:uiPriority w:val="0"/>
  </w:style>
  <w:style w:type="character" w:customStyle="1" w:styleId="137">
    <w:name w:val="icon-sohu-click-b3"/>
    <w:basedOn w:val="26"/>
    <w:qFormat/>
    <w:uiPriority w:val="0"/>
  </w:style>
  <w:style w:type="character" w:customStyle="1" w:styleId="138">
    <w:name w:val="icon-renren-b3"/>
    <w:basedOn w:val="26"/>
    <w:qFormat/>
    <w:uiPriority w:val="0"/>
  </w:style>
  <w:style w:type="character" w:customStyle="1" w:styleId="139">
    <w:name w:val="btn-load-bf16"/>
    <w:qFormat/>
    <w:uiPriority w:val="0"/>
    <w:rPr>
      <w:bdr w:val="single" w:color="CCD4D9" w:sz="12" w:space="0"/>
    </w:rPr>
  </w:style>
  <w:style w:type="character" w:customStyle="1" w:styleId="140">
    <w:name w:val="btn-fw9"/>
    <w:basedOn w:val="26"/>
    <w:qFormat/>
    <w:uiPriority w:val="0"/>
  </w:style>
  <w:style w:type="character" w:customStyle="1" w:styleId="141">
    <w:name w:val="icon30-sina-b6"/>
    <w:basedOn w:val="26"/>
    <w:qFormat/>
    <w:uiPriority w:val="0"/>
  </w:style>
  <w:style w:type="character" w:customStyle="1" w:styleId="142">
    <w:name w:val="icon30-sina-b7"/>
    <w:basedOn w:val="26"/>
    <w:qFormat/>
    <w:uiPriority w:val="0"/>
  </w:style>
  <w:style w:type="character" w:customStyle="1" w:styleId="143">
    <w:name w:val="icon30-sina-b8"/>
    <w:basedOn w:val="26"/>
    <w:qFormat/>
    <w:uiPriority w:val="0"/>
  </w:style>
  <w:style w:type="character" w:customStyle="1" w:styleId="144">
    <w:name w:val="prompt-empty-w"/>
    <w:qFormat/>
    <w:uiPriority w:val="0"/>
    <w:rPr>
      <w:color w:val="EE542A"/>
      <w:shd w:val="clear" w:color="auto" w:fill="FEF2E1"/>
    </w:rPr>
  </w:style>
  <w:style w:type="character" w:customStyle="1" w:styleId="145">
    <w:name w:val="prompt-succeed-w"/>
    <w:basedOn w:val="26"/>
    <w:qFormat/>
    <w:uiPriority w:val="0"/>
  </w:style>
  <w:style w:type="character" w:customStyle="1" w:styleId="146">
    <w:name w:val="user-time-gw"/>
    <w:qFormat/>
    <w:uiPriority w:val="0"/>
    <w:rPr>
      <w:vanish/>
    </w:rPr>
  </w:style>
  <w:style w:type="character" w:customStyle="1" w:styleId="147">
    <w:name w:val="icon30-qq-b6"/>
    <w:basedOn w:val="26"/>
    <w:qFormat/>
    <w:uiPriority w:val="0"/>
  </w:style>
  <w:style w:type="character" w:customStyle="1" w:styleId="148">
    <w:name w:val="icon30-qq-b7"/>
    <w:basedOn w:val="26"/>
    <w:qFormat/>
    <w:uiPriority w:val="0"/>
  </w:style>
  <w:style w:type="character" w:customStyle="1" w:styleId="149">
    <w:name w:val="icon-qq-b3"/>
    <w:basedOn w:val="26"/>
    <w:qFormat/>
    <w:uiPriority w:val="0"/>
  </w:style>
  <w:style w:type="character" w:customStyle="1" w:styleId="150">
    <w:name w:val="now"/>
    <w:basedOn w:val="26"/>
    <w:qFormat/>
    <w:uiPriority w:val="0"/>
  </w:style>
  <w:style w:type="paragraph" w:styleId="151">
    <w:name w:val="List Paragraph"/>
    <w:basedOn w:val="1"/>
    <w:qFormat/>
    <w:uiPriority w:val="34"/>
    <w:pPr>
      <w:ind w:firstLine="420" w:firstLineChars="200"/>
    </w:pPr>
  </w:style>
  <w:style w:type="paragraph" w:customStyle="1" w:styleId="152">
    <w:name w:val="List Paragraph1"/>
    <w:basedOn w:val="1"/>
    <w:qFormat/>
    <w:uiPriority w:val="0"/>
    <w:pPr>
      <w:ind w:firstLine="420" w:firstLineChars="200"/>
    </w:pPr>
  </w:style>
  <w:style w:type="paragraph" w:customStyle="1" w:styleId="153">
    <w:name w:val="TOC Heading1"/>
    <w:basedOn w:val="2"/>
    <w:next w:val="1"/>
    <w:qFormat/>
    <w:uiPriority w:val="0"/>
    <w:pPr>
      <w:spacing w:before="480" w:after="0" w:line="276" w:lineRule="auto"/>
      <w:outlineLvl w:val="9"/>
    </w:pPr>
    <w:rPr>
      <w:rFonts w:ascii="Cambria" w:hAnsi="Cambria"/>
      <w:color w:val="365F90"/>
      <w:kern w:val="0"/>
      <w:sz w:val="28"/>
      <w:szCs w:val="28"/>
    </w:rPr>
  </w:style>
  <w:style w:type="paragraph" w:customStyle="1" w:styleId="154">
    <w:name w:val="No Spacing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156">
    <w:name w:val="@他1"/>
    <w:basedOn w:val="26"/>
    <w:semiHidden/>
    <w:unhideWhenUsed/>
    <w:qFormat/>
    <w:uiPriority w:val="99"/>
    <w:rPr>
      <w:color w:val="2B579A"/>
      <w:shd w:val="clear" w:color="auto" w:fill="E6E6E6"/>
    </w:rPr>
  </w:style>
  <w:style w:type="character" w:customStyle="1" w:styleId="157">
    <w:name w:val="未处理的提及1"/>
    <w:basedOn w:val="26"/>
    <w:semiHidden/>
    <w:unhideWhenUsed/>
    <w:qFormat/>
    <w:uiPriority w:val="99"/>
    <w:rPr>
      <w:color w:val="605E5C"/>
      <w:shd w:val="clear" w:color="auto" w:fill="E1DFDD"/>
    </w:rPr>
  </w:style>
  <w:style w:type="character" w:customStyle="1" w:styleId="158">
    <w:name w:val="未解析的提及項目1"/>
    <w:basedOn w:val="26"/>
    <w:semiHidden/>
    <w:unhideWhenUsed/>
    <w:qFormat/>
    <w:uiPriority w:val="99"/>
    <w:rPr>
      <w:color w:val="605E5C"/>
      <w:shd w:val="clear" w:color="auto" w:fill="E1DFDD"/>
    </w:rPr>
  </w:style>
  <w:style w:type="character" w:customStyle="1" w:styleId="159">
    <w:name w:val="未处理的提及2"/>
    <w:basedOn w:val="26"/>
    <w:semiHidden/>
    <w:unhideWhenUsed/>
    <w:qFormat/>
    <w:uiPriority w:val="99"/>
    <w:rPr>
      <w:color w:val="605E5C"/>
      <w:shd w:val="clear" w:color="auto" w:fill="E1DFDD"/>
    </w:rPr>
  </w:style>
  <w:style w:type="character" w:customStyle="1" w:styleId="160">
    <w:name w:val="rich_media_meta"/>
    <w:basedOn w:val="26"/>
    <w:qFormat/>
    <w:uiPriority w:val="0"/>
  </w:style>
  <w:style w:type="character" w:styleId="161">
    <w:name w:val="Placeholder Text"/>
    <w:basedOn w:val="26"/>
    <w:semiHidden/>
    <w:qFormat/>
    <w:uiPriority w:val="99"/>
    <w:rPr>
      <w:color w:val="808080"/>
    </w:rPr>
  </w:style>
  <w:style w:type="character" w:customStyle="1" w:styleId="162">
    <w:name w:val="未处理的提及3"/>
    <w:basedOn w:val="26"/>
    <w:semiHidden/>
    <w:unhideWhenUsed/>
    <w:qFormat/>
    <w:uiPriority w:val="99"/>
    <w:rPr>
      <w:color w:val="605E5C"/>
      <w:shd w:val="clear" w:color="auto" w:fill="E1DFDD"/>
    </w:rPr>
  </w:style>
  <w:style w:type="paragraph" w:customStyle="1" w:styleId="163">
    <w:name w:val="修订1"/>
    <w:hidden/>
    <w:semiHidden/>
    <w:qFormat/>
    <w:uiPriority w:val="99"/>
    <w:rPr>
      <w:rFonts w:ascii="Calibri" w:hAnsi="Calibri" w:eastAsia="宋体" w:cs="Times New Roman"/>
      <w:kern w:val="2"/>
      <w:sz w:val="21"/>
      <w:szCs w:val="22"/>
      <w:lang w:val="en-US" w:eastAsia="zh-CN" w:bidi="ar-SA"/>
    </w:rPr>
  </w:style>
  <w:style w:type="character" w:customStyle="1" w:styleId="164">
    <w:name w:val="未处理的提及4"/>
    <w:basedOn w:val="26"/>
    <w:semiHidden/>
    <w:unhideWhenUsed/>
    <w:qFormat/>
    <w:uiPriority w:val="99"/>
    <w:rPr>
      <w:color w:val="605E5C"/>
      <w:shd w:val="clear" w:color="auto" w:fill="E1DFDD"/>
    </w:rPr>
  </w:style>
  <w:style w:type="character" w:customStyle="1" w:styleId="165">
    <w:name w:val="未处理的提及5"/>
    <w:basedOn w:val="26"/>
    <w:semiHidden/>
    <w:unhideWhenUsed/>
    <w:uiPriority w:val="99"/>
    <w:rPr>
      <w:color w:val="605E5C"/>
      <w:shd w:val="clear" w:color="auto" w:fill="E1DFDD"/>
    </w:rPr>
  </w:style>
  <w:style w:type="character" w:customStyle="1" w:styleId="166">
    <w:name w:val="未处理的提及6"/>
    <w:basedOn w:val="26"/>
    <w:semiHidden/>
    <w:unhideWhenUsed/>
    <w:uiPriority w:val="99"/>
    <w:rPr>
      <w:color w:val="605E5C"/>
      <w:shd w:val="clear" w:color="auto" w:fill="E1DFDD"/>
    </w:rPr>
  </w:style>
  <w:style w:type="character" w:customStyle="1" w:styleId="167">
    <w:name w:val="未处理的提及7"/>
    <w:basedOn w:val="2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563FC2-155C-43D5-BFFF-7709C0C886B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5808</Words>
  <Characters>8144</Characters>
  <Lines>76</Lines>
  <Paragraphs>21</Paragraphs>
  <TotalTime>5</TotalTime>
  <ScaleCrop>false</ScaleCrop>
  <LinksUpToDate>false</LinksUpToDate>
  <CharactersWithSpaces>22175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2020-05-01T05:39:00Z</dcterms:created>
  <dc:creator>OHCS</dc:creator>
  <cp:lastModifiedBy>Administrator</cp:lastModifiedBy>
  <cp:lastPrinted>2020-03-15T06:42:00Z</cp:lastPrinted>
  <dcterms:modified xsi:type="dcterms:W3CDTF">2020-05-17T07:18:48Z</dcterms:modified>
  <dc:title>职安健电子报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